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86" w:rsidRPr="00FB0C18" w:rsidRDefault="00C150C9" w:rsidP="00A7794C">
      <w:pPr>
        <w:pStyle w:val="Title"/>
        <w:rPr>
          <w:rFonts w:ascii="Times New Roman" w:hAnsi="Times New Roman" w:cs="Times New Roman"/>
        </w:rPr>
      </w:pPr>
      <w:bookmarkStart w:id="0" w:name="_GoBack"/>
      <w:r w:rsidRPr="00FB0C18">
        <w:rPr>
          <w:rFonts w:ascii="Times New Roman" w:hAnsi="Times New Roman" w:cs="Times New Roman"/>
        </w:rPr>
        <w:t>Proposition</w:t>
      </w:r>
      <w:r w:rsidR="00714A3F" w:rsidRPr="00FB0C18">
        <w:rPr>
          <w:rFonts w:ascii="Times New Roman" w:hAnsi="Times New Roman" w:cs="Times New Roman"/>
        </w:rPr>
        <w:t>al</w:t>
      </w:r>
      <w:r w:rsidRPr="00FB0C18">
        <w:rPr>
          <w:rFonts w:ascii="Times New Roman" w:hAnsi="Times New Roman" w:cs="Times New Roman"/>
        </w:rPr>
        <w:t xml:space="preserve"> versus Expressive Meaning </w:t>
      </w:r>
    </w:p>
    <w:p w:rsidR="004D6B86" w:rsidRPr="00FB0C18" w:rsidRDefault="00C150C9" w:rsidP="00A7794C">
      <w:pPr>
        <w:pStyle w:val="Title2"/>
        <w:rPr>
          <w:rFonts w:ascii="Times New Roman" w:hAnsi="Times New Roman" w:cs="Times New Roman"/>
        </w:rPr>
      </w:pPr>
      <w:r w:rsidRPr="00FB0C18">
        <w:rPr>
          <w:rFonts w:ascii="Times New Roman" w:hAnsi="Times New Roman" w:cs="Times New Roman"/>
        </w:rPr>
        <w:t xml:space="preserve">Name </w:t>
      </w:r>
    </w:p>
    <w:p w:rsidR="004D6B86" w:rsidRPr="00FB0C18" w:rsidRDefault="00C150C9" w:rsidP="00A7794C">
      <w:pPr>
        <w:pStyle w:val="Title2"/>
        <w:rPr>
          <w:rFonts w:ascii="Times New Roman" w:hAnsi="Times New Roman" w:cs="Times New Roman"/>
        </w:rPr>
      </w:pPr>
      <w:r w:rsidRPr="00FB0C18">
        <w:rPr>
          <w:rFonts w:ascii="Times New Roman" w:hAnsi="Times New Roman" w:cs="Times New Roman"/>
        </w:rPr>
        <w:t>Inst</w:t>
      </w:r>
      <w:r w:rsidR="001B4B42" w:rsidRPr="00FB0C18">
        <w:rPr>
          <w:rFonts w:ascii="Times New Roman" w:hAnsi="Times New Roman" w:cs="Times New Roman"/>
        </w:rPr>
        <w:t>it</w:t>
      </w:r>
      <w:r w:rsidRPr="00FB0C18">
        <w:rPr>
          <w:rFonts w:ascii="Times New Roman" w:hAnsi="Times New Roman" w:cs="Times New Roman"/>
        </w:rPr>
        <w:t xml:space="preserve">utional Affiliation </w:t>
      </w: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A87E8D" w:rsidRPr="00FB0C18" w:rsidRDefault="00A87E8D" w:rsidP="00A7794C">
      <w:pPr>
        <w:pStyle w:val="Title2"/>
        <w:rPr>
          <w:rFonts w:ascii="Times New Roman" w:hAnsi="Times New Roman" w:cs="Times New Roman"/>
        </w:rPr>
      </w:pPr>
    </w:p>
    <w:p w:rsidR="008136CE" w:rsidRPr="00FB0C18" w:rsidRDefault="008136CE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</w:p>
    <w:p w:rsidR="001B4B42" w:rsidRPr="00FB0C18" w:rsidRDefault="001B4B42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</w:p>
    <w:p w:rsidR="001B4B42" w:rsidRPr="00FB0C18" w:rsidRDefault="00C150C9" w:rsidP="00A7794C">
      <w:pPr>
        <w:pStyle w:val="Title2"/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  <w:r w:rsidRPr="00FB0C18">
        <w:rPr>
          <w:rFonts w:ascii="Times New Roman" w:hAnsi="Times New Roman" w:cs="Times New Roman"/>
        </w:rPr>
        <w:lastRenderedPageBreak/>
        <w:t>Proposition</w:t>
      </w:r>
      <w:r w:rsidR="00714DDD" w:rsidRPr="00FB0C18">
        <w:rPr>
          <w:rFonts w:ascii="Times New Roman" w:hAnsi="Times New Roman" w:cs="Times New Roman"/>
        </w:rPr>
        <w:t xml:space="preserve">al </w:t>
      </w:r>
      <w:r w:rsidR="004E3A08" w:rsidRPr="00FB0C18">
        <w:rPr>
          <w:rFonts w:ascii="Times New Roman" w:hAnsi="Times New Roman" w:cs="Times New Roman"/>
        </w:rPr>
        <w:t>Meaning versus</w:t>
      </w:r>
      <w:r w:rsidRPr="00FB0C18">
        <w:rPr>
          <w:rFonts w:ascii="Times New Roman" w:hAnsi="Times New Roman" w:cs="Times New Roman"/>
        </w:rPr>
        <w:t xml:space="preserve"> Expressive Meaning</w:t>
      </w:r>
    </w:p>
    <w:p w:rsidR="009C2018" w:rsidRPr="00FB0C18" w:rsidRDefault="00C150C9" w:rsidP="00A7794C">
      <w:pPr>
        <w:pStyle w:val="Title2"/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  <w:b/>
        </w:rPr>
      </w:pPr>
      <w:r w:rsidRPr="00FB0C18">
        <w:rPr>
          <w:rFonts w:ascii="Times New Roman" w:hAnsi="Times New Roman" w:cs="Times New Roman"/>
          <w:b/>
        </w:rPr>
        <w:t xml:space="preserve">Introduction </w:t>
      </w:r>
    </w:p>
    <w:p w:rsidR="001B4B42" w:rsidRPr="00FB0C18" w:rsidRDefault="00C150C9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  <w:r w:rsidRPr="00FB0C18">
        <w:rPr>
          <w:rFonts w:ascii="Times New Roman" w:hAnsi="Times New Roman" w:cs="Times New Roman"/>
        </w:rPr>
        <w:t xml:space="preserve">In language </w:t>
      </w:r>
      <w:r w:rsidR="009C2018" w:rsidRPr="00FB0C18">
        <w:rPr>
          <w:rFonts w:ascii="Times New Roman" w:hAnsi="Times New Roman" w:cs="Times New Roman"/>
        </w:rPr>
        <w:t xml:space="preserve">translation </w:t>
      </w:r>
      <w:r w:rsidRPr="00FB0C18">
        <w:rPr>
          <w:rFonts w:ascii="Times New Roman" w:hAnsi="Times New Roman" w:cs="Times New Roman"/>
        </w:rPr>
        <w:t>words and</w:t>
      </w:r>
      <w:r w:rsidR="00F75B29" w:rsidRPr="00FB0C18">
        <w:rPr>
          <w:rFonts w:ascii="Times New Roman" w:hAnsi="Times New Roman" w:cs="Times New Roman"/>
        </w:rPr>
        <w:t xml:space="preserve"> </w:t>
      </w:r>
      <w:r w:rsidRPr="00FB0C18">
        <w:rPr>
          <w:rFonts w:ascii="Times New Roman" w:hAnsi="Times New Roman" w:cs="Times New Roman"/>
        </w:rPr>
        <w:t>utterances are usually</w:t>
      </w:r>
      <w:r w:rsidR="009C2018" w:rsidRPr="00FB0C18">
        <w:rPr>
          <w:rFonts w:ascii="Times New Roman" w:hAnsi="Times New Roman" w:cs="Times New Roman"/>
        </w:rPr>
        <w:t xml:space="preserve"> differentiated </w:t>
      </w:r>
      <w:r w:rsidR="00F75B29" w:rsidRPr="00FB0C18">
        <w:rPr>
          <w:rFonts w:ascii="Times New Roman" w:hAnsi="Times New Roman" w:cs="Times New Roman"/>
        </w:rPr>
        <w:t xml:space="preserve">based on the four types of </w:t>
      </w:r>
      <w:r w:rsidR="009A65A0" w:rsidRPr="00FB0C18">
        <w:rPr>
          <w:rFonts w:ascii="Times New Roman" w:hAnsi="Times New Roman" w:cs="Times New Roman"/>
        </w:rPr>
        <w:t>meaning: expressive meaning, presupposed</w:t>
      </w:r>
      <w:r w:rsidR="00D93FD2" w:rsidRPr="00FB0C18">
        <w:rPr>
          <w:rFonts w:ascii="Times New Roman" w:hAnsi="Times New Roman" w:cs="Times New Roman"/>
        </w:rPr>
        <w:t xml:space="preserve"> meaning, propositional meaning</w:t>
      </w:r>
      <w:r w:rsidR="009A65A0" w:rsidRPr="00FB0C18">
        <w:rPr>
          <w:rFonts w:ascii="Times New Roman" w:hAnsi="Times New Roman" w:cs="Times New Roman"/>
        </w:rPr>
        <w:t xml:space="preserve">, </w:t>
      </w:r>
      <w:r w:rsidR="00E54C05" w:rsidRPr="00FB0C18">
        <w:rPr>
          <w:rFonts w:ascii="Times New Roman" w:hAnsi="Times New Roman" w:cs="Times New Roman"/>
        </w:rPr>
        <w:t xml:space="preserve">evoked </w:t>
      </w:r>
      <w:r w:rsidR="009A65A0" w:rsidRPr="00FB0C18">
        <w:rPr>
          <w:rFonts w:ascii="Times New Roman" w:hAnsi="Times New Roman" w:cs="Times New Roman"/>
        </w:rPr>
        <w:t>meaning</w:t>
      </w:r>
      <w:r w:rsidR="00F75B29" w:rsidRPr="00FB0C18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785045"/>
          <w:citation/>
        </w:sdtPr>
        <w:sdtEndPr/>
        <w:sdtContent>
          <w:r w:rsidR="004E3A08" w:rsidRPr="00FB0C18">
            <w:rPr>
              <w:rFonts w:ascii="Times New Roman" w:hAnsi="Times New Roman" w:cs="Times New Roman"/>
            </w:rPr>
            <w:fldChar w:fldCharType="begin"/>
          </w:r>
          <w:r w:rsidR="004E3A08" w:rsidRPr="00FB0C18">
            <w:rPr>
              <w:rFonts w:ascii="Times New Roman" w:hAnsi="Times New Roman" w:cs="Times New Roman"/>
              <w:lang w:val="en-GB"/>
            </w:rPr>
            <w:instrText xml:space="preserve"> CITATION Bak11 \l 2057 </w:instrText>
          </w:r>
          <w:r w:rsidR="004E3A08" w:rsidRPr="00FB0C18">
            <w:rPr>
              <w:rFonts w:ascii="Times New Roman" w:hAnsi="Times New Roman" w:cs="Times New Roman"/>
            </w:rPr>
            <w:fldChar w:fldCharType="separate"/>
          </w:r>
          <w:r w:rsidR="004E3A08" w:rsidRPr="00FB0C18">
            <w:rPr>
              <w:rFonts w:ascii="Times New Roman" w:hAnsi="Times New Roman" w:cs="Times New Roman"/>
              <w:noProof/>
              <w:lang w:val="en-GB"/>
            </w:rPr>
            <w:t xml:space="preserve"> (Baker, 2011)</w:t>
          </w:r>
          <w:r w:rsidR="004E3A08" w:rsidRPr="00FB0C18">
            <w:rPr>
              <w:rFonts w:ascii="Times New Roman" w:hAnsi="Times New Roman" w:cs="Times New Roman"/>
            </w:rPr>
            <w:fldChar w:fldCharType="end"/>
          </w:r>
        </w:sdtContent>
      </w:sdt>
      <w:r w:rsidRPr="00FB0C18">
        <w:rPr>
          <w:rFonts w:ascii="Times New Roman" w:hAnsi="Times New Roman" w:cs="Times New Roman"/>
        </w:rPr>
        <w:t>. This essay will discuss the differences and similarities between expressive meaning and propositional meaning.</w:t>
      </w:r>
    </w:p>
    <w:p w:rsidR="00BE079F" w:rsidRPr="00FB0C18" w:rsidRDefault="00C150C9" w:rsidP="00A7794C">
      <w:pPr>
        <w:pStyle w:val="Title2"/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  <w:b/>
        </w:rPr>
      </w:pPr>
      <w:r w:rsidRPr="00FB0C18">
        <w:rPr>
          <w:rFonts w:ascii="Times New Roman" w:hAnsi="Times New Roman" w:cs="Times New Roman"/>
          <w:b/>
        </w:rPr>
        <w:t xml:space="preserve">Propositional </w:t>
      </w:r>
      <w:r w:rsidRPr="00FB0C18">
        <w:rPr>
          <w:rFonts w:ascii="Times New Roman" w:hAnsi="Times New Roman" w:cs="Times New Roman"/>
          <w:b/>
        </w:rPr>
        <w:t>Meaning and Expressive Meaning</w:t>
      </w:r>
    </w:p>
    <w:p w:rsidR="00A54FCD" w:rsidRPr="00FB0C18" w:rsidRDefault="00C150C9" w:rsidP="00A7794C">
      <w:pPr>
        <w:pStyle w:val="Title2"/>
        <w:spacing w:before="100" w:beforeAutospacing="1" w:after="100" w:afterAutospacing="1"/>
        <w:contextualSpacing/>
        <w:jc w:val="left"/>
        <w:rPr>
          <w:rFonts w:ascii="Times New Roman" w:hAnsi="Times New Roman" w:cs="Times New Roman"/>
          <w:b/>
        </w:rPr>
      </w:pPr>
      <w:r w:rsidRPr="00FB0C18">
        <w:rPr>
          <w:rFonts w:ascii="Times New Roman" w:hAnsi="Times New Roman" w:cs="Times New Roman"/>
          <w:b/>
        </w:rPr>
        <w:t xml:space="preserve">Propositional Meaning </w:t>
      </w:r>
    </w:p>
    <w:p w:rsidR="00826D12" w:rsidRPr="00FB0C18" w:rsidRDefault="00C150C9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  <w:r w:rsidRPr="00FB0C18">
        <w:rPr>
          <w:rFonts w:ascii="Times New Roman" w:hAnsi="Times New Roman" w:cs="Times New Roman"/>
        </w:rPr>
        <w:t>Propositional meaning of an utterance o</w:t>
      </w:r>
      <w:r w:rsidR="008B597C" w:rsidRPr="00FB0C18">
        <w:rPr>
          <w:rFonts w:ascii="Times New Roman" w:hAnsi="Times New Roman" w:cs="Times New Roman"/>
        </w:rPr>
        <w:t>r a term</w:t>
      </w:r>
      <w:r w:rsidR="00231430" w:rsidRPr="00FB0C18">
        <w:rPr>
          <w:rFonts w:ascii="Times New Roman" w:hAnsi="Times New Roman" w:cs="Times New Roman"/>
        </w:rPr>
        <w:t xml:space="preserve"> it is usually about</w:t>
      </w:r>
      <w:r w:rsidRPr="00FB0C18">
        <w:rPr>
          <w:rFonts w:ascii="Times New Roman" w:hAnsi="Times New Roman" w:cs="Times New Roman"/>
        </w:rPr>
        <w:t xml:space="preserve"> it as well as what </w:t>
      </w:r>
      <w:r w:rsidR="001905B8" w:rsidRPr="00FB0C18">
        <w:rPr>
          <w:rFonts w:ascii="Times New Roman" w:hAnsi="Times New Roman" w:cs="Times New Roman"/>
        </w:rPr>
        <w:t xml:space="preserve">it </w:t>
      </w:r>
      <w:r w:rsidRPr="00FB0C18">
        <w:rPr>
          <w:rFonts w:ascii="Times New Roman" w:hAnsi="Times New Roman" w:cs="Times New Roman"/>
        </w:rPr>
        <w:t>describes or refers to in</w:t>
      </w:r>
      <w:r w:rsidR="00231430" w:rsidRPr="00FB0C18">
        <w:rPr>
          <w:rFonts w:ascii="Times New Roman" w:hAnsi="Times New Roman" w:cs="Times New Roman"/>
        </w:rPr>
        <w:t xml:space="preserve"> an</w:t>
      </w:r>
      <w:r w:rsidRPr="00FB0C18">
        <w:rPr>
          <w:rFonts w:ascii="Times New Roman" w:hAnsi="Times New Roman" w:cs="Times New Roman"/>
        </w:rPr>
        <w:t xml:space="preserve"> imaginary or</w:t>
      </w:r>
      <w:r w:rsidR="001905B8" w:rsidRPr="00FB0C18">
        <w:rPr>
          <w:rFonts w:ascii="Times New Roman" w:hAnsi="Times New Roman" w:cs="Times New Roman"/>
        </w:rPr>
        <w:t xml:space="preserve"> the </w:t>
      </w:r>
      <w:r w:rsidRPr="00FB0C18">
        <w:rPr>
          <w:rFonts w:ascii="Times New Roman" w:hAnsi="Times New Roman" w:cs="Times New Roman"/>
        </w:rPr>
        <w:t>real world</w:t>
      </w:r>
      <w:r w:rsidR="006D0B38" w:rsidRPr="00FB0C18">
        <w:rPr>
          <w:rFonts w:ascii="Times New Roman" w:hAnsi="Times New Roman" w:cs="Times New Roman"/>
        </w:rPr>
        <w:t>, it can</w:t>
      </w:r>
      <w:r w:rsidR="00231430" w:rsidRPr="00FB0C18">
        <w:rPr>
          <w:rFonts w:ascii="Times New Roman" w:hAnsi="Times New Roman" w:cs="Times New Roman"/>
        </w:rPr>
        <w:t xml:space="preserve"> be</w:t>
      </w:r>
      <w:r w:rsidR="006D0B38" w:rsidRPr="00FB0C18">
        <w:rPr>
          <w:rFonts w:ascii="Times New Roman" w:hAnsi="Times New Roman" w:cs="Times New Roman"/>
        </w:rPr>
        <w:t xml:space="preserve"> judged whether the positional meaning is false or </w:t>
      </w:r>
      <w:r w:rsidR="00C668E1" w:rsidRPr="00FB0C18">
        <w:rPr>
          <w:rFonts w:ascii="Times New Roman" w:hAnsi="Times New Roman" w:cs="Times New Roman"/>
        </w:rPr>
        <w:t>true</w:t>
      </w:r>
      <w:sdt>
        <w:sdtPr>
          <w:rPr>
            <w:rFonts w:ascii="Times New Roman" w:hAnsi="Times New Roman" w:cs="Times New Roman"/>
          </w:rPr>
          <w:id w:val="1905178209"/>
          <w:citation/>
        </w:sdtPr>
        <w:sdtEndPr/>
        <w:sdtContent>
          <w:r w:rsidR="004F1A25" w:rsidRPr="00FB0C18">
            <w:rPr>
              <w:rFonts w:ascii="Times New Roman" w:hAnsi="Times New Roman" w:cs="Times New Roman"/>
            </w:rPr>
            <w:fldChar w:fldCharType="begin"/>
          </w:r>
          <w:r w:rsidR="004F1A25" w:rsidRPr="00FB0C18">
            <w:rPr>
              <w:rFonts w:ascii="Times New Roman" w:hAnsi="Times New Roman" w:cs="Times New Roman"/>
              <w:lang w:val="en-GB"/>
            </w:rPr>
            <w:instrText xml:space="preserve"> CITATION Bak11 \l 2057 </w:instrText>
          </w:r>
          <w:r w:rsidR="004F1A25" w:rsidRPr="00FB0C18">
            <w:rPr>
              <w:rFonts w:ascii="Times New Roman" w:hAnsi="Times New Roman" w:cs="Times New Roman"/>
            </w:rPr>
            <w:fldChar w:fldCharType="separate"/>
          </w:r>
          <w:r w:rsidR="004F1A25" w:rsidRPr="00FB0C18">
            <w:rPr>
              <w:rFonts w:ascii="Times New Roman" w:hAnsi="Times New Roman" w:cs="Times New Roman"/>
              <w:noProof/>
              <w:lang w:val="en-GB"/>
            </w:rPr>
            <w:t xml:space="preserve"> (Baker, 2011)</w:t>
          </w:r>
          <w:r w:rsidR="004F1A25" w:rsidRPr="00FB0C18">
            <w:rPr>
              <w:rFonts w:ascii="Times New Roman" w:hAnsi="Times New Roman" w:cs="Times New Roman"/>
            </w:rPr>
            <w:fldChar w:fldCharType="end"/>
          </w:r>
        </w:sdtContent>
      </w:sdt>
      <w:r w:rsidR="00C668E1" w:rsidRPr="00FB0C18">
        <w:rPr>
          <w:rFonts w:ascii="Times New Roman" w:hAnsi="Times New Roman" w:cs="Times New Roman"/>
        </w:rPr>
        <w:t>. Hence,</w:t>
      </w:r>
      <w:r w:rsidR="002D6180" w:rsidRPr="00FB0C18">
        <w:rPr>
          <w:rFonts w:ascii="Times New Roman" w:hAnsi="Times New Roman" w:cs="Times New Roman"/>
        </w:rPr>
        <w:t xml:space="preserve"> </w:t>
      </w:r>
      <w:r w:rsidR="00C668E1" w:rsidRPr="00FB0C18">
        <w:rPr>
          <w:rFonts w:ascii="Times New Roman" w:hAnsi="Times New Roman" w:cs="Times New Roman"/>
        </w:rPr>
        <w:t xml:space="preserve">propositional </w:t>
      </w:r>
      <w:r w:rsidR="002D6180" w:rsidRPr="00FB0C18">
        <w:rPr>
          <w:rFonts w:ascii="Times New Roman" w:hAnsi="Times New Roman" w:cs="Times New Roman"/>
        </w:rPr>
        <w:t xml:space="preserve">meaning </w:t>
      </w:r>
      <w:r w:rsidR="00C668E1" w:rsidRPr="00FB0C18">
        <w:rPr>
          <w:rFonts w:ascii="Times New Roman" w:hAnsi="Times New Roman" w:cs="Times New Roman"/>
        </w:rPr>
        <w:t>usually</w:t>
      </w:r>
      <w:r w:rsidR="002D6180" w:rsidRPr="00FB0C18">
        <w:rPr>
          <w:rFonts w:ascii="Times New Roman" w:hAnsi="Times New Roman" w:cs="Times New Roman"/>
        </w:rPr>
        <w:t xml:space="preserve"> provides the descriptive meaning</w:t>
      </w:r>
      <w:r w:rsidR="00C668E1" w:rsidRPr="00FB0C18">
        <w:rPr>
          <w:rFonts w:ascii="Times New Roman" w:hAnsi="Times New Roman" w:cs="Times New Roman"/>
        </w:rPr>
        <w:t xml:space="preserve"> and acknowledges </w:t>
      </w:r>
      <w:r w:rsidR="0017021B" w:rsidRPr="00FB0C18">
        <w:rPr>
          <w:rFonts w:ascii="Times New Roman" w:hAnsi="Times New Roman" w:cs="Times New Roman"/>
        </w:rPr>
        <w:t xml:space="preserve">that different languages can be used to create descriptive statements or phrases </w:t>
      </w:r>
      <w:r w:rsidR="001D7757" w:rsidRPr="00FB0C18">
        <w:rPr>
          <w:rFonts w:ascii="Times New Roman" w:hAnsi="Times New Roman" w:cs="Times New Roman"/>
        </w:rPr>
        <w:t>which are either false or true based on the us</w:t>
      </w:r>
      <w:r w:rsidR="00625527" w:rsidRPr="00FB0C18">
        <w:rPr>
          <w:rFonts w:ascii="Times New Roman" w:hAnsi="Times New Roman" w:cs="Times New Roman"/>
        </w:rPr>
        <w:t>e</w:t>
      </w:r>
      <w:r w:rsidR="001D7757" w:rsidRPr="00FB0C18">
        <w:rPr>
          <w:rFonts w:ascii="Times New Roman" w:hAnsi="Times New Roman" w:cs="Times New Roman"/>
        </w:rPr>
        <w:t xml:space="preserve"> of various </w:t>
      </w:r>
      <w:r w:rsidR="009778F5" w:rsidRPr="00FB0C18">
        <w:rPr>
          <w:rFonts w:ascii="Times New Roman" w:hAnsi="Times New Roman" w:cs="Times New Roman"/>
        </w:rPr>
        <w:t>p</w:t>
      </w:r>
      <w:r w:rsidR="001C26F2" w:rsidRPr="00FB0C18">
        <w:rPr>
          <w:rFonts w:ascii="Times New Roman" w:hAnsi="Times New Roman" w:cs="Times New Roman"/>
        </w:rPr>
        <w:t>ropositions</w:t>
      </w:r>
      <w:r w:rsidR="001D7757" w:rsidRPr="00FB0C18">
        <w:rPr>
          <w:rFonts w:ascii="Times New Roman" w:hAnsi="Times New Roman" w:cs="Times New Roman"/>
        </w:rPr>
        <w:t xml:space="preserve"> </w:t>
      </w:r>
      <w:r w:rsidR="00625527" w:rsidRPr="00FB0C18">
        <w:rPr>
          <w:rFonts w:ascii="Times New Roman" w:hAnsi="Times New Roman" w:cs="Times New Roman"/>
        </w:rPr>
        <w:t xml:space="preserve">to </w:t>
      </w:r>
      <w:r w:rsidR="009778F5" w:rsidRPr="00FB0C18">
        <w:rPr>
          <w:rFonts w:ascii="Times New Roman" w:hAnsi="Times New Roman" w:cs="Times New Roman"/>
        </w:rPr>
        <w:t>describe</w:t>
      </w:r>
      <w:r w:rsidR="00625527" w:rsidRPr="00FB0C18">
        <w:rPr>
          <w:rFonts w:ascii="Times New Roman" w:hAnsi="Times New Roman" w:cs="Times New Roman"/>
        </w:rPr>
        <w:t xml:space="preserve"> the particular </w:t>
      </w:r>
      <w:r w:rsidR="00973226" w:rsidRPr="00FB0C18">
        <w:rPr>
          <w:rFonts w:ascii="Times New Roman" w:hAnsi="Times New Roman" w:cs="Times New Roman"/>
        </w:rPr>
        <w:t>word</w:t>
      </w:r>
      <w:r w:rsidR="009778F5" w:rsidRPr="00FB0C18">
        <w:rPr>
          <w:rFonts w:ascii="Times New Roman" w:hAnsi="Times New Roman" w:cs="Times New Roman"/>
        </w:rPr>
        <w:t xml:space="preserve"> in</w:t>
      </w:r>
      <w:r w:rsidR="001C26F2" w:rsidRPr="00FB0C18">
        <w:rPr>
          <w:rFonts w:ascii="Times New Roman" w:hAnsi="Times New Roman" w:cs="Times New Roman"/>
        </w:rPr>
        <w:t xml:space="preserve"> the</w:t>
      </w:r>
      <w:r w:rsidR="000F7E6B" w:rsidRPr="00FB0C18">
        <w:rPr>
          <w:rFonts w:ascii="Times New Roman" w:hAnsi="Times New Roman" w:cs="Times New Roman"/>
        </w:rPr>
        <w:t xml:space="preserve"> sentence </w:t>
      </w:r>
      <w:r w:rsidR="008035D7" w:rsidRPr="00FB0C18">
        <w:rPr>
          <w:rFonts w:ascii="Times New Roman" w:hAnsi="Times New Roman" w:cs="Times New Roman"/>
        </w:rPr>
        <w:t>according to the conception</w:t>
      </w:r>
      <w:r w:rsidR="009778F5" w:rsidRPr="00FB0C18">
        <w:rPr>
          <w:rFonts w:ascii="Times New Roman" w:hAnsi="Times New Roman" w:cs="Times New Roman"/>
        </w:rPr>
        <w:t xml:space="preserve"> </w:t>
      </w:r>
      <w:r w:rsidR="008035D7" w:rsidRPr="00FB0C18">
        <w:rPr>
          <w:rFonts w:ascii="Times New Roman" w:hAnsi="Times New Roman" w:cs="Times New Roman"/>
        </w:rPr>
        <w:t>of the speaker</w:t>
      </w:r>
      <w:r w:rsidR="005908D9" w:rsidRPr="00FB0C18">
        <w:rPr>
          <w:rFonts w:ascii="Times New Roman" w:hAnsi="Times New Roman" w:cs="Times New Roman"/>
        </w:rPr>
        <w:t xml:space="preserve"> of a specific language.</w:t>
      </w:r>
      <w:r w:rsidR="001D7757" w:rsidRPr="00FB0C18">
        <w:rPr>
          <w:rFonts w:ascii="Times New Roman" w:hAnsi="Times New Roman" w:cs="Times New Roman"/>
        </w:rPr>
        <w:t xml:space="preserve"> </w:t>
      </w:r>
      <w:r w:rsidR="005908D9" w:rsidRPr="00FB0C18">
        <w:rPr>
          <w:rFonts w:ascii="Times New Roman" w:hAnsi="Times New Roman" w:cs="Times New Roman"/>
        </w:rPr>
        <w:t xml:space="preserve">For </w:t>
      </w:r>
      <w:r w:rsidR="00313E43" w:rsidRPr="00FB0C18">
        <w:rPr>
          <w:rFonts w:ascii="Times New Roman" w:hAnsi="Times New Roman" w:cs="Times New Roman"/>
        </w:rPr>
        <w:t>instance,</w:t>
      </w:r>
      <w:r w:rsidR="005908D9" w:rsidRPr="00FB0C18">
        <w:rPr>
          <w:rFonts w:ascii="Times New Roman" w:hAnsi="Times New Roman" w:cs="Times New Roman"/>
        </w:rPr>
        <w:t xml:space="preserve"> the proposition meaning of the word </w:t>
      </w:r>
      <w:r w:rsidR="005908D9" w:rsidRPr="00FB0C18">
        <w:rPr>
          <w:rFonts w:ascii="Times New Roman" w:hAnsi="Times New Roman" w:cs="Times New Roman"/>
          <w:i/>
        </w:rPr>
        <w:t>sugar</w:t>
      </w:r>
      <w:r w:rsidR="005908D9" w:rsidRPr="00FB0C18">
        <w:rPr>
          <w:rFonts w:ascii="Times New Roman" w:hAnsi="Times New Roman" w:cs="Times New Roman"/>
        </w:rPr>
        <w:t xml:space="preserve"> is the s</w:t>
      </w:r>
      <w:r w:rsidR="007074A3" w:rsidRPr="00FB0C18">
        <w:rPr>
          <w:rFonts w:ascii="Times New Roman" w:hAnsi="Times New Roman" w:cs="Times New Roman"/>
        </w:rPr>
        <w:t>wee</w:t>
      </w:r>
      <w:r w:rsidR="005908D9" w:rsidRPr="00FB0C18">
        <w:rPr>
          <w:rFonts w:ascii="Times New Roman" w:hAnsi="Times New Roman" w:cs="Times New Roman"/>
        </w:rPr>
        <w:t xml:space="preserve">t </w:t>
      </w:r>
      <w:r w:rsidR="00313E43" w:rsidRPr="00FB0C18">
        <w:rPr>
          <w:rFonts w:ascii="Times New Roman" w:hAnsi="Times New Roman" w:cs="Times New Roman"/>
        </w:rPr>
        <w:t>commodity obtained from different plants such as sugar-</w:t>
      </w:r>
      <w:r w:rsidR="00EA40FE" w:rsidRPr="00FB0C18">
        <w:rPr>
          <w:rFonts w:ascii="Times New Roman" w:hAnsi="Times New Roman" w:cs="Times New Roman"/>
        </w:rPr>
        <w:t xml:space="preserve">cane. </w:t>
      </w:r>
      <w:r w:rsidR="00E767A9" w:rsidRPr="00FB0C18">
        <w:rPr>
          <w:rFonts w:ascii="Times New Roman" w:hAnsi="Times New Roman" w:cs="Times New Roman"/>
        </w:rPr>
        <w:t>It</w:t>
      </w:r>
      <w:r w:rsidR="007074A3" w:rsidRPr="00FB0C18">
        <w:rPr>
          <w:rFonts w:ascii="Times New Roman" w:hAnsi="Times New Roman" w:cs="Times New Roman"/>
        </w:rPr>
        <w:t xml:space="preserve"> would not be</w:t>
      </w:r>
      <w:r w:rsidR="00E767A9" w:rsidRPr="00FB0C18">
        <w:rPr>
          <w:rFonts w:ascii="Times New Roman" w:hAnsi="Times New Roman" w:cs="Times New Roman"/>
        </w:rPr>
        <w:t xml:space="preserve"> </w:t>
      </w:r>
      <w:r w:rsidR="007074A3" w:rsidRPr="00FB0C18">
        <w:rPr>
          <w:rFonts w:ascii="Times New Roman" w:hAnsi="Times New Roman" w:cs="Times New Roman"/>
        </w:rPr>
        <w:t>accurate</w:t>
      </w:r>
      <w:r w:rsidR="00E767A9" w:rsidRPr="00FB0C18">
        <w:rPr>
          <w:rFonts w:ascii="Times New Roman" w:hAnsi="Times New Roman" w:cs="Times New Roman"/>
        </w:rPr>
        <w:t xml:space="preserve"> to describe </w:t>
      </w:r>
      <w:r w:rsidR="00E767A9" w:rsidRPr="00FB0C18">
        <w:rPr>
          <w:rFonts w:ascii="Times New Roman" w:hAnsi="Times New Roman" w:cs="Times New Roman"/>
          <w:i/>
        </w:rPr>
        <w:t>sugar</w:t>
      </w:r>
      <w:r w:rsidR="00E767A9" w:rsidRPr="00FB0C18">
        <w:rPr>
          <w:rFonts w:ascii="Times New Roman" w:hAnsi="Times New Roman" w:cs="Times New Roman"/>
        </w:rPr>
        <w:t xml:space="preserve"> </w:t>
      </w:r>
      <w:r w:rsidR="007074A3" w:rsidRPr="00FB0C18">
        <w:rPr>
          <w:rFonts w:ascii="Times New Roman" w:hAnsi="Times New Roman" w:cs="Times New Roman"/>
        </w:rPr>
        <w:t>within the normal situation</w:t>
      </w:r>
      <w:r w:rsidR="00234125" w:rsidRPr="00FB0C18">
        <w:rPr>
          <w:rFonts w:ascii="Times New Roman" w:hAnsi="Times New Roman" w:cs="Times New Roman"/>
        </w:rPr>
        <w:t xml:space="preserve"> </w:t>
      </w:r>
      <w:r w:rsidR="00EA40FE" w:rsidRPr="00FB0C18">
        <w:rPr>
          <w:rFonts w:ascii="Times New Roman" w:hAnsi="Times New Roman" w:cs="Times New Roman"/>
        </w:rPr>
        <w:t>as a</w:t>
      </w:r>
      <w:r w:rsidR="000B782C" w:rsidRPr="00FB0C18">
        <w:rPr>
          <w:rFonts w:ascii="Times New Roman" w:hAnsi="Times New Roman" w:cs="Times New Roman"/>
        </w:rPr>
        <w:t xml:space="preserve"> sweet product obtained from animals.</w:t>
      </w:r>
    </w:p>
    <w:p w:rsidR="00826D12" w:rsidRPr="00FB0C18" w:rsidRDefault="000B782C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  <w:r w:rsidRPr="00FB0C18">
        <w:rPr>
          <w:rFonts w:ascii="Times New Roman" w:hAnsi="Times New Roman" w:cs="Times New Roman"/>
        </w:rPr>
        <w:t>A</w:t>
      </w:r>
      <w:r w:rsidR="00EA40FE" w:rsidRPr="00FB0C18">
        <w:rPr>
          <w:rFonts w:ascii="Times New Roman" w:hAnsi="Times New Roman" w:cs="Times New Roman"/>
        </w:rPr>
        <w:t>dditionally</w:t>
      </w:r>
      <w:r w:rsidR="00313E43" w:rsidRPr="00FB0C18">
        <w:rPr>
          <w:rFonts w:ascii="Times New Roman" w:hAnsi="Times New Roman" w:cs="Times New Roman"/>
        </w:rPr>
        <w:t xml:space="preserve">, the proposition meaning of socks </w:t>
      </w:r>
      <w:r w:rsidR="003A23F6" w:rsidRPr="00FB0C18">
        <w:rPr>
          <w:rFonts w:ascii="Times New Roman" w:hAnsi="Times New Roman" w:cs="Times New Roman"/>
        </w:rPr>
        <w:t>is generally the piece of cloth</w:t>
      </w:r>
      <w:r w:rsidR="00C62712" w:rsidRPr="00FB0C18">
        <w:rPr>
          <w:rFonts w:ascii="Times New Roman" w:hAnsi="Times New Roman" w:cs="Times New Roman"/>
        </w:rPr>
        <w:t>ing</w:t>
      </w:r>
      <w:r w:rsidR="003A23F6" w:rsidRPr="00FB0C18">
        <w:rPr>
          <w:rFonts w:ascii="Times New Roman" w:hAnsi="Times New Roman" w:cs="Times New Roman"/>
        </w:rPr>
        <w:t xml:space="preserve"> </w:t>
      </w:r>
      <w:r w:rsidR="00455376" w:rsidRPr="00FB0C18">
        <w:rPr>
          <w:rFonts w:ascii="Times New Roman" w:hAnsi="Times New Roman" w:cs="Times New Roman"/>
        </w:rPr>
        <w:t>for the foot and worn explicitly on the</w:t>
      </w:r>
      <w:r w:rsidR="007D51E3" w:rsidRPr="00FB0C18">
        <w:rPr>
          <w:rFonts w:ascii="Times New Roman" w:hAnsi="Times New Roman" w:cs="Times New Roman"/>
        </w:rPr>
        <w:t xml:space="preserve"> lower part of a leg, and is usually knitted from nylon, cotton or </w:t>
      </w:r>
      <w:r w:rsidR="00146DDD" w:rsidRPr="00FB0C18">
        <w:rPr>
          <w:rFonts w:ascii="Times New Roman" w:hAnsi="Times New Roman" w:cs="Times New Roman"/>
        </w:rPr>
        <w:t>wool. It</w:t>
      </w:r>
      <w:r w:rsidR="00F907B8" w:rsidRPr="00FB0C18">
        <w:rPr>
          <w:rFonts w:ascii="Times New Roman" w:hAnsi="Times New Roman" w:cs="Times New Roman"/>
        </w:rPr>
        <w:t xml:space="preserve"> would also</w:t>
      </w:r>
      <w:r w:rsidR="00C62712" w:rsidRPr="00FB0C18">
        <w:rPr>
          <w:rFonts w:ascii="Times New Roman" w:hAnsi="Times New Roman" w:cs="Times New Roman"/>
        </w:rPr>
        <w:t xml:space="preserve"> not</w:t>
      </w:r>
      <w:r w:rsidR="00F907B8" w:rsidRPr="00FB0C18">
        <w:rPr>
          <w:rFonts w:ascii="Times New Roman" w:hAnsi="Times New Roman" w:cs="Times New Roman"/>
        </w:rPr>
        <w:t xml:space="preserve"> be</w:t>
      </w:r>
      <w:r w:rsidR="00C62712" w:rsidRPr="00FB0C18">
        <w:rPr>
          <w:rFonts w:ascii="Times New Roman" w:hAnsi="Times New Roman" w:cs="Times New Roman"/>
        </w:rPr>
        <w:t xml:space="preserve"> accurate</w:t>
      </w:r>
      <w:r w:rsidR="00146DDD" w:rsidRPr="00FB0C18">
        <w:rPr>
          <w:rFonts w:ascii="Times New Roman" w:hAnsi="Times New Roman" w:cs="Times New Roman"/>
        </w:rPr>
        <w:t xml:space="preserve"> </w:t>
      </w:r>
      <w:r w:rsidR="00C62712" w:rsidRPr="00FB0C18">
        <w:rPr>
          <w:rFonts w:ascii="Times New Roman" w:hAnsi="Times New Roman" w:cs="Times New Roman"/>
        </w:rPr>
        <w:t xml:space="preserve">use the term </w:t>
      </w:r>
      <w:r w:rsidR="00DD1AF2" w:rsidRPr="00FB0C18">
        <w:rPr>
          <w:rFonts w:ascii="Times New Roman" w:hAnsi="Times New Roman" w:cs="Times New Roman"/>
          <w:i/>
        </w:rPr>
        <w:t>socks</w:t>
      </w:r>
      <w:r w:rsidR="00DD1AF2" w:rsidRPr="00FB0C18">
        <w:rPr>
          <w:rFonts w:ascii="Times New Roman" w:hAnsi="Times New Roman" w:cs="Times New Roman"/>
        </w:rPr>
        <w:t xml:space="preserve"> under</w:t>
      </w:r>
      <w:r w:rsidR="00234125" w:rsidRPr="00FB0C18">
        <w:rPr>
          <w:rFonts w:ascii="Times New Roman" w:hAnsi="Times New Roman" w:cs="Times New Roman"/>
        </w:rPr>
        <w:t xml:space="preserve"> the typical situations </w:t>
      </w:r>
      <w:r w:rsidR="00146DDD" w:rsidRPr="00FB0C18">
        <w:rPr>
          <w:rFonts w:ascii="Times New Roman" w:hAnsi="Times New Roman" w:cs="Times New Roman"/>
        </w:rPr>
        <w:t>as the pieces of cloth</w:t>
      </w:r>
      <w:r w:rsidR="00DD1AF2" w:rsidRPr="00FB0C18">
        <w:rPr>
          <w:rFonts w:ascii="Times New Roman" w:hAnsi="Times New Roman" w:cs="Times New Roman"/>
        </w:rPr>
        <w:t xml:space="preserve">ing </w:t>
      </w:r>
      <w:r w:rsidR="00E92259" w:rsidRPr="00FB0C18">
        <w:rPr>
          <w:rFonts w:ascii="Times New Roman" w:hAnsi="Times New Roman" w:cs="Times New Roman"/>
        </w:rPr>
        <w:t>traditionally</w:t>
      </w:r>
      <w:r w:rsidR="00DD1AF2" w:rsidRPr="00FB0C18">
        <w:rPr>
          <w:rFonts w:ascii="Times New Roman" w:hAnsi="Times New Roman" w:cs="Times New Roman"/>
        </w:rPr>
        <w:t xml:space="preserve"> worn on the </w:t>
      </w:r>
      <w:r w:rsidR="00E92259" w:rsidRPr="00FB0C18">
        <w:rPr>
          <w:rFonts w:ascii="Times New Roman" w:hAnsi="Times New Roman" w:cs="Times New Roman"/>
        </w:rPr>
        <w:t>head, such</w:t>
      </w:r>
      <w:r w:rsidR="00DD1AF2" w:rsidRPr="00FB0C18">
        <w:rPr>
          <w:rFonts w:ascii="Times New Roman" w:hAnsi="Times New Roman" w:cs="Times New Roman"/>
        </w:rPr>
        <w:t xml:space="preserve"> as </w:t>
      </w:r>
      <w:r w:rsidR="00E92259" w:rsidRPr="00FB0C18">
        <w:rPr>
          <w:rFonts w:ascii="Times New Roman" w:hAnsi="Times New Roman" w:cs="Times New Roman"/>
        </w:rPr>
        <w:t>hats. Besi</w:t>
      </w:r>
      <w:r w:rsidR="00933987" w:rsidRPr="00FB0C18">
        <w:rPr>
          <w:rFonts w:ascii="Times New Roman" w:hAnsi="Times New Roman" w:cs="Times New Roman"/>
        </w:rPr>
        <w:t>des, when a given translation of a term</w:t>
      </w:r>
      <w:r w:rsidR="00E92259" w:rsidRPr="00FB0C18">
        <w:rPr>
          <w:rFonts w:ascii="Times New Roman" w:hAnsi="Times New Roman" w:cs="Times New Roman"/>
        </w:rPr>
        <w:t>, ph</w:t>
      </w:r>
      <w:r w:rsidR="00933987" w:rsidRPr="00FB0C18">
        <w:rPr>
          <w:rFonts w:ascii="Times New Roman" w:hAnsi="Times New Roman" w:cs="Times New Roman"/>
        </w:rPr>
        <w:t>r</w:t>
      </w:r>
      <w:r w:rsidR="00E92259" w:rsidRPr="00FB0C18">
        <w:rPr>
          <w:rFonts w:ascii="Times New Roman" w:hAnsi="Times New Roman" w:cs="Times New Roman"/>
        </w:rPr>
        <w:t>ase, sta</w:t>
      </w:r>
      <w:r w:rsidR="00933987" w:rsidRPr="00FB0C18">
        <w:rPr>
          <w:rFonts w:ascii="Times New Roman" w:hAnsi="Times New Roman" w:cs="Times New Roman"/>
        </w:rPr>
        <w:t>te</w:t>
      </w:r>
      <w:r w:rsidR="00E92259" w:rsidRPr="00FB0C18">
        <w:rPr>
          <w:rFonts w:ascii="Times New Roman" w:hAnsi="Times New Roman" w:cs="Times New Roman"/>
        </w:rPr>
        <w:t>men</w:t>
      </w:r>
      <w:r w:rsidR="00933987" w:rsidRPr="00FB0C18">
        <w:rPr>
          <w:rFonts w:ascii="Times New Roman" w:hAnsi="Times New Roman" w:cs="Times New Roman"/>
        </w:rPr>
        <w:t>t</w:t>
      </w:r>
      <w:r w:rsidR="00E92259" w:rsidRPr="00FB0C18">
        <w:rPr>
          <w:rFonts w:ascii="Times New Roman" w:hAnsi="Times New Roman" w:cs="Times New Roman"/>
        </w:rPr>
        <w:t xml:space="preserve"> or sentence is regarded as inaccurate</w:t>
      </w:r>
      <w:r w:rsidR="00C9656F" w:rsidRPr="00FB0C18">
        <w:rPr>
          <w:rFonts w:ascii="Times New Roman" w:hAnsi="Times New Roman" w:cs="Times New Roman"/>
        </w:rPr>
        <w:t xml:space="preserve"> in most cases, the propositions are the ones being </w:t>
      </w:r>
      <w:r w:rsidR="009F0F9A" w:rsidRPr="00FB0C18">
        <w:rPr>
          <w:rFonts w:ascii="Times New Roman" w:hAnsi="Times New Roman" w:cs="Times New Roman"/>
        </w:rPr>
        <w:t>called into questioning</w:t>
      </w:r>
      <w:sdt>
        <w:sdtPr>
          <w:rPr>
            <w:rFonts w:ascii="Times New Roman" w:hAnsi="Times New Roman" w:cs="Times New Roman"/>
          </w:rPr>
          <w:id w:val="1839960727"/>
          <w:citation/>
        </w:sdtPr>
        <w:sdtContent>
          <w:r w:rsidR="009F0F9A" w:rsidRPr="00FB0C18">
            <w:rPr>
              <w:rFonts w:ascii="Times New Roman" w:hAnsi="Times New Roman" w:cs="Times New Roman"/>
            </w:rPr>
            <w:fldChar w:fldCharType="begin"/>
          </w:r>
          <w:r w:rsidR="009F0F9A" w:rsidRPr="00FB0C18">
            <w:rPr>
              <w:rFonts w:ascii="Times New Roman" w:hAnsi="Times New Roman" w:cs="Times New Roman"/>
              <w:lang w:val="en-GB"/>
            </w:rPr>
            <w:instrText xml:space="preserve"> CITATION Bak11 \l 2057 </w:instrText>
          </w:r>
          <w:r w:rsidR="009F0F9A" w:rsidRPr="00FB0C18">
            <w:rPr>
              <w:rFonts w:ascii="Times New Roman" w:hAnsi="Times New Roman" w:cs="Times New Roman"/>
            </w:rPr>
            <w:fldChar w:fldCharType="separate"/>
          </w:r>
          <w:r w:rsidR="009F0F9A" w:rsidRPr="00FB0C18">
            <w:rPr>
              <w:rFonts w:ascii="Times New Roman" w:hAnsi="Times New Roman" w:cs="Times New Roman"/>
              <w:noProof/>
              <w:lang w:val="en-GB"/>
            </w:rPr>
            <w:t xml:space="preserve"> (Baker, 2011)</w:t>
          </w:r>
          <w:r w:rsidR="009F0F9A" w:rsidRPr="00FB0C18">
            <w:rPr>
              <w:rFonts w:ascii="Times New Roman" w:hAnsi="Times New Roman" w:cs="Times New Roman"/>
            </w:rPr>
            <w:fldChar w:fldCharType="end"/>
          </w:r>
        </w:sdtContent>
      </w:sdt>
      <w:r w:rsidR="009F0F9A" w:rsidRPr="00FB0C18">
        <w:rPr>
          <w:rFonts w:ascii="Times New Roman" w:hAnsi="Times New Roman" w:cs="Times New Roman"/>
        </w:rPr>
        <w:t xml:space="preserve">. </w:t>
      </w:r>
    </w:p>
    <w:p w:rsidR="00A54FCD" w:rsidRPr="00FB0C18" w:rsidRDefault="00C150C9" w:rsidP="00A7794C">
      <w:pPr>
        <w:pStyle w:val="Title2"/>
        <w:spacing w:before="100" w:beforeAutospacing="1" w:after="100" w:afterAutospacing="1"/>
        <w:contextualSpacing/>
        <w:jc w:val="left"/>
        <w:rPr>
          <w:rFonts w:ascii="Times New Roman" w:hAnsi="Times New Roman" w:cs="Times New Roman"/>
          <w:b/>
        </w:rPr>
      </w:pPr>
      <w:r w:rsidRPr="00FB0C18">
        <w:rPr>
          <w:rFonts w:ascii="Times New Roman" w:hAnsi="Times New Roman" w:cs="Times New Roman"/>
          <w:b/>
        </w:rPr>
        <w:lastRenderedPageBreak/>
        <w:t xml:space="preserve">Expressive Meaning </w:t>
      </w:r>
    </w:p>
    <w:p w:rsidR="00CD6617" w:rsidRPr="00FB0C18" w:rsidRDefault="00C150C9" w:rsidP="001E2416">
      <w:pPr>
        <w:pStyle w:val="HTMLPreformatted"/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</w:pPr>
      <w:r w:rsidRPr="00FB0C18">
        <w:rPr>
          <w:rFonts w:ascii="Times New Roman" w:hAnsi="Times New Roman" w:cs="Times New Roman"/>
          <w:sz w:val="24"/>
          <w:szCs w:val="24"/>
        </w:rPr>
        <w:t xml:space="preserve">Expressive meaning on the other hand </w:t>
      </w:r>
      <w:r w:rsidR="008F4BA3" w:rsidRPr="00FB0C18">
        <w:rPr>
          <w:rFonts w:ascii="Times New Roman" w:hAnsi="Times New Roman" w:cs="Times New Roman"/>
          <w:sz w:val="24"/>
          <w:szCs w:val="24"/>
        </w:rPr>
        <w:t xml:space="preserve">is the non-descriptive meaning of </w:t>
      </w:r>
      <w:r w:rsidR="009F0F9A" w:rsidRPr="00FB0C18">
        <w:rPr>
          <w:rFonts w:ascii="Times New Roman" w:hAnsi="Times New Roman" w:cs="Times New Roman"/>
          <w:sz w:val="24"/>
          <w:szCs w:val="24"/>
        </w:rPr>
        <w:t xml:space="preserve">a </w:t>
      </w:r>
      <w:r w:rsidR="008F4BA3" w:rsidRPr="00FB0C18">
        <w:rPr>
          <w:rFonts w:ascii="Times New Roman" w:hAnsi="Times New Roman" w:cs="Times New Roman"/>
          <w:sz w:val="24"/>
          <w:szCs w:val="24"/>
        </w:rPr>
        <w:t xml:space="preserve">word, utterances, or phrases </w:t>
      </w:r>
      <w:r w:rsidR="00787A98" w:rsidRPr="00FB0C18">
        <w:rPr>
          <w:rFonts w:ascii="Times New Roman" w:hAnsi="Times New Roman" w:cs="Times New Roman"/>
          <w:sz w:val="24"/>
          <w:szCs w:val="24"/>
        </w:rPr>
        <w:t xml:space="preserve">and cannot be judged as either false or true since </w:t>
      </w:r>
      <w:r w:rsidR="0092207E" w:rsidRPr="00FB0C18">
        <w:rPr>
          <w:rFonts w:ascii="Times New Roman" w:hAnsi="Times New Roman" w:cs="Times New Roman"/>
          <w:sz w:val="24"/>
          <w:szCs w:val="24"/>
        </w:rPr>
        <w:t>it’s</w:t>
      </w:r>
      <w:r w:rsidR="00787A98" w:rsidRPr="00FB0C18">
        <w:rPr>
          <w:rFonts w:ascii="Times New Roman" w:hAnsi="Times New Roman" w:cs="Times New Roman"/>
          <w:sz w:val="24"/>
          <w:szCs w:val="24"/>
        </w:rPr>
        <w:t xml:space="preserve"> related to attitude, </w:t>
      </w:r>
      <w:r w:rsidR="0092207E" w:rsidRPr="00FB0C18">
        <w:rPr>
          <w:rFonts w:ascii="Times New Roman" w:hAnsi="Times New Roman" w:cs="Times New Roman"/>
          <w:sz w:val="24"/>
          <w:szCs w:val="24"/>
        </w:rPr>
        <w:t>feelings or beliefs of the speaker</w:t>
      </w:r>
      <w:r w:rsidR="007D359B" w:rsidRPr="00FB0C18">
        <w:rPr>
          <w:rFonts w:ascii="Times New Roman" w:hAnsi="Times New Roman" w:cs="Times New Roman"/>
          <w:sz w:val="24"/>
          <w:szCs w:val="24"/>
        </w:rPr>
        <w:t xml:space="preserve"> rather than what</w:t>
      </w:r>
      <w:r w:rsidR="00A14B8C" w:rsidRPr="00FB0C18">
        <w:rPr>
          <w:rFonts w:ascii="Times New Roman" w:hAnsi="Times New Roman" w:cs="Times New Roman"/>
          <w:sz w:val="24"/>
          <w:szCs w:val="24"/>
        </w:rPr>
        <w:t xml:space="preserve"> his or her</w:t>
      </w:r>
      <w:r w:rsidR="007D359B" w:rsidRPr="00FB0C18">
        <w:rPr>
          <w:rFonts w:ascii="Times New Roman" w:hAnsi="Times New Roman" w:cs="Times New Roman"/>
          <w:sz w:val="24"/>
          <w:szCs w:val="24"/>
        </w:rPr>
        <w:t xml:space="preserve"> utterances refer to or what they describe</w:t>
      </w:r>
      <w:r w:rsidR="005E67E8" w:rsidRPr="00FB0C18">
        <w:rPr>
          <w:rFonts w:ascii="Times New Roman" w:hAnsi="Times New Roman" w:cs="Times New Roman"/>
          <w:sz w:val="24"/>
          <w:szCs w:val="24"/>
        </w:rPr>
        <w:t xml:space="preserve"> </w:t>
      </w:r>
      <w:r w:rsidR="009F0F9A" w:rsidRPr="00FB0C18">
        <w:rPr>
          <w:rFonts w:ascii="Times New Roman" w:hAnsi="Times New Roman" w:cs="Times New Roman"/>
          <w:sz w:val="24"/>
          <w:szCs w:val="24"/>
        </w:rPr>
        <w:t xml:space="preserve">and </w:t>
      </w:r>
      <w:r w:rsidR="005E67E8" w:rsidRPr="00FB0C18">
        <w:rPr>
          <w:rFonts w:ascii="Times New Roman" w:hAnsi="Times New Roman" w:cs="Times New Roman"/>
          <w:sz w:val="24"/>
          <w:szCs w:val="24"/>
        </w:rPr>
        <w:t xml:space="preserve">is usually held to fall under </w:t>
      </w:r>
      <w:r w:rsidR="00053792" w:rsidRPr="00FB0C18">
        <w:rPr>
          <w:rFonts w:ascii="Times New Roman" w:hAnsi="Times New Roman" w:cs="Times New Roman"/>
          <w:sz w:val="24"/>
          <w:szCs w:val="24"/>
        </w:rPr>
        <w:t>pragmatics</w:t>
      </w:r>
      <w:r w:rsidR="005E67E8" w:rsidRPr="00FB0C18">
        <w:rPr>
          <w:rFonts w:ascii="Times New Roman" w:hAnsi="Times New Roman" w:cs="Times New Roman"/>
          <w:sz w:val="24"/>
          <w:szCs w:val="24"/>
        </w:rPr>
        <w:t xml:space="preserve"> or stylistic</w:t>
      </w:r>
      <w:r w:rsidR="00053792" w:rsidRPr="00FB0C18">
        <w:rPr>
          <w:rFonts w:ascii="Times New Roman" w:hAnsi="Times New Roman" w:cs="Times New Roman"/>
          <w:sz w:val="24"/>
          <w:szCs w:val="24"/>
        </w:rPr>
        <w:t>s</w:t>
      </w:r>
      <w:r w:rsidR="005E67E8" w:rsidRPr="00FB0C18">
        <w:rPr>
          <w:rFonts w:ascii="Times New Roman" w:hAnsi="Times New Roman" w:cs="Times New Roman"/>
          <w:sz w:val="24"/>
          <w:szCs w:val="24"/>
        </w:rPr>
        <w:t xml:space="preserve"> scope</w:t>
      </w:r>
      <w:sdt>
        <w:sdtPr>
          <w:rPr>
            <w:rFonts w:ascii="Times New Roman" w:hAnsi="Times New Roman" w:cs="Times New Roman"/>
            <w:sz w:val="24"/>
            <w:szCs w:val="24"/>
          </w:rPr>
          <w:id w:val="-833988119"/>
          <w:citation/>
        </w:sdtPr>
        <w:sdtEndPr/>
        <w:sdtContent>
          <w:r w:rsidR="004F1A25" w:rsidRPr="00FB0C1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F1A25" w:rsidRPr="00FB0C18">
            <w:rPr>
              <w:rFonts w:ascii="Times New Roman" w:hAnsi="Times New Roman" w:cs="Times New Roman"/>
              <w:sz w:val="24"/>
              <w:szCs w:val="24"/>
              <w:lang w:val="en-GB"/>
            </w:rPr>
            <w:instrText xml:space="preserve"> CITATION Bak11 \l 2057 </w:instrText>
          </w:r>
          <w:r w:rsidR="004F1A25" w:rsidRPr="00FB0C1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F1A25" w:rsidRPr="00FB0C18"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  <w:t xml:space="preserve"> (Baker, 2011)</w:t>
          </w:r>
          <w:r w:rsidR="004F1A25" w:rsidRPr="00FB0C1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E67E8" w:rsidRPr="00FB0C18">
        <w:rPr>
          <w:rFonts w:ascii="Times New Roman" w:hAnsi="Times New Roman" w:cs="Times New Roman"/>
          <w:sz w:val="24"/>
          <w:szCs w:val="24"/>
        </w:rPr>
        <w:t>.</w:t>
      </w:r>
      <w:r w:rsidR="007D359B" w:rsidRPr="00FB0C18">
        <w:rPr>
          <w:rFonts w:ascii="Times New Roman" w:hAnsi="Times New Roman" w:cs="Times New Roman"/>
          <w:sz w:val="24"/>
          <w:szCs w:val="24"/>
        </w:rPr>
        <w:t xml:space="preserve"> </w:t>
      </w:r>
      <w:r w:rsidR="00053792" w:rsidRPr="00FB0C18">
        <w:rPr>
          <w:rFonts w:ascii="Times New Roman" w:hAnsi="Times New Roman" w:cs="Times New Roman"/>
          <w:sz w:val="24"/>
          <w:szCs w:val="24"/>
        </w:rPr>
        <w:t xml:space="preserve">Therefore, for any individual who distinguishes pragmatics and </w:t>
      </w:r>
      <w:r w:rsidR="00B325CD" w:rsidRPr="00FB0C18">
        <w:rPr>
          <w:rFonts w:ascii="Times New Roman" w:hAnsi="Times New Roman" w:cs="Times New Roman"/>
          <w:sz w:val="24"/>
          <w:szCs w:val="24"/>
        </w:rPr>
        <w:t>semantics in</w:t>
      </w:r>
      <w:r w:rsidR="0043100E" w:rsidRPr="00FB0C18">
        <w:rPr>
          <w:rFonts w:ascii="Times New Roman" w:hAnsi="Times New Roman" w:cs="Times New Roman"/>
          <w:sz w:val="24"/>
          <w:szCs w:val="24"/>
        </w:rPr>
        <w:t xml:space="preserve"> terms of the</w:t>
      </w:r>
      <w:r w:rsidR="00BB3B97" w:rsidRPr="00FB0C18">
        <w:rPr>
          <w:rFonts w:ascii="Times New Roman" w:hAnsi="Times New Roman" w:cs="Times New Roman"/>
          <w:sz w:val="24"/>
          <w:szCs w:val="24"/>
        </w:rPr>
        <w:t xml:space="preserve"> difference </w:t>
      </w:r>
      <w:r w:rsidR="00B325CD" w:rsidRPr="00FB0C18">
        <w:rPr>
          <w:rFonts w:ascii="Times New Roman" w:hAnsi="Times New Roman" w:cs="Times New Roman"/>
          <w:sz w:val="24"/>
          <w:szCs w:val="24"/>
        </w:rPr>
        <w:t>between</w:t>
      </w:r>
      <w:r w:rsidR="00225D8E" w:rsidRPr="00FB0C18">
        <w:rPr>
          <w:rFonts w:ascii="Times New Roman" w:hAnsi="Times New Roman" w:cs="Times New Roman"/>
          <w:sz w:val="24"/>
          <w:szCs w:val="24"/>
        </w:rPr>
        <w:t xml:space="preserve"> </w:t>
      </w:r>
      <w:r w:rsidR="00105BF7" w:rsidRPr="00FB0C18">
        <w:rPr>
          <w:rFonts w:ascii="Times New Roman" w:hAnsi="Times New Roman" w:cs="Times New Roman"/>
          <w:sz w:val="24"/>
          <w:szCs w:val="24"/>
        </w:rPr>
        <w:t xml:space="preserve">utterances and sentences where expressive meaning </w:t>
      </w:r>
      <w:r w:rsidR="00BB3B97" w:rsidRPr="00FB0C18">
        <w:rPr>
          <w:rFonts w:ascii="Times New Roman" w:hAnsi="Times New Roman" w:cs="Times New Roman"/>
          <w:sz w:val="24"/>
          <w:szCs w:val="24"/>
        </w:rPr>
        <w:t>falls,</w:t>
      </w:r>
      <w:r w:rsidR="00105BF7" w:rsidRPr="00FB0C18">
        <w:rPr>
          <w:rFonts w:ascii="Times New Roman" w:hAnsi="Times New Roman" w:cs="Times New Roman"/>
          <w:sz w:val="24"/>
          <w:szCs w:val="24"/>
        </w:rPr>
        <w:t xml:space="preserve"> in more than one part, within the semantics</w:t>
      </w:r>
      <w:r w:rsidR="0072342A" w:rsidRPr="00FB0C18">
        <w:rPr>
          <w:rFonts w:ascii="Times New Roman" w:hAnsi="Times New Roman" w:cs="Times New Roman"/>
          <w:sz w:val="24"/>
          <w:szCs w:val="24"/>
        </w:rPr>
        <w:t xml:space="preserve"> it would not be accurate all the time since the meaning of the sentence is not often truth-</w:t>
      </w:r>
      <w:r w:rsidR="00435104" w:rsidRPr="00FB0C18">
        <w:rPr>
          <w:rFonts w:ascii="Times New Roman" w:hAnsi="Times New Roman" w:cs="Times New Roman"/>
          <w:sz w:val="24"/>
          <w:szCs w:val="24"/>
        </w:rPr>
        <w:t xml:space="preserve">conditional. Therefore, the term or </w:t>
      </w:r>
      <w:r w:rsidR="00A71B53" w:rsidRPr="00FB0C18">
        <w:rPr>
          <w:rFonts w:ascii="Times New Roman" w:hAnsi="Times New Roman" w:cs="Times New Roman"/>
          <w:sz w:val="24"/>
          <w:szCs w:val="24"/>
        </w:rPr>
        <w:t xml:space="preserve">a </w:t>
      </w:r>
      <w:r w:rsidR="00435104" w:rsidRPr="00FB0C18">
        <w:rPr>
          <w:rFonts w:ascii="Times New Roman" w:hAnsi="Times New Roman" w:cs="Times New Roman"/>
          <w:sz w:val="24"/>
          <w:szCs w:val="24"/>
        </w:rPr>
        <w:t>word in the s</w:t>
      </w:r>
      <w:r w:rsidR="00A71B53" w:rsidRPr="00FB0C18">
        <w:rPr>
          <w:rFonts w:ascii="Times New Roman" w:hAnsi="Times New Roman" w:cs="Times New Roman"/>
          <w:sz w:val="24"/>
          <w:szCs w:val="24"/>
        </w:rPr>
        <w:t>ource language might be</w:t>
      </w:r>
      <w:r w:rsidR="00B421ED" w:rsidRPr="00FB0C18">
        <w:rPr>
          <w:rFonts w:ascii="Times New Roman" w:hAnsi="Times New Roman" w:cs="Times New Roman"/>
          <w:sz w:val="24"/>
          <w:szCs w:val="24"/>
        </w:rPr>
        <w:t xml:space="preserve"> </w:t>
      </w:r>
      <w:r w:rsidR="00437D4D" w:rsidRPr="00FB0C18">
        <w:rPr>
          <w:rFonts w:ascii="Times New Roman" w:hAnsi="Times New Roman" w:cs="Times New Roman"/>
          <w:sz w:val="24"/>
          <w:szCs w:val="24"/>
        </w:rPr>
        <w:t>translate</w:t>
      </w:r>
      <w:r w:rsidR="00A71B53" w:rsidRPr="00FB0C18">
        <w:rPr>
          <w:rFonts w:ascii="Times New Roman" w:hAnsi="Times New Roman" w:cs="Times New Roman"/>
          <w:sz w:val="24"/>
          <w:szCs w:val="24"/>
        </w:rPr>
        <w:t>d</w:t>
      </w:r>
      <w:r w:rsidR="003631C5" w:rsidRPr="00FB0C18">
        <w:rPr>
          <w:rFonts w:ascii="Times New Roman" w:hAnsi="Times New Roman" w:cs="Times New Roman"/>
          <w:sz w:val="24"/>
          <w:szCs w:val="24"/>
        </w:rPr>
        <w:t xml:space="preserve"> by many phrases or words in the target language(s) with various levels of </w:t>
      </w:r>
      <w:r w:rsidR="005C15A9" w:rsidRPr="00FB0C18">
        <w:rPr>
          <w:rFonts w:ascii="Times New Roman" w:hAnsi="Times New Roman" w:cs="Times New Roman"/>
          <w:sz w:val="24"/>
          <w:szCs w:val="24"/>
        </w:rPr>
        <w:t>forcefulness</w:t>
      </w:r>
      <w:sdt>
        <w:sdtPr>
          <w:rPr>
            <w:rFonts w:ascii="Times New Roman" w:hAnsi="Times New Roman" w:cs="Times New Roman"/>
            <w:sz w:val="24"/>
            <w:szCs w:val="24"/>
          </w:rPr>
          <w:id w:val="604154706"/>
          <w:citation/>
        </w:sdtPr>
        <w:sdtEndPr/>
        <w:sdtContent>
          <w:r w:rsidR="00714A3F" w:rsidRPr="00FB0C1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14A3F" w:rsidRPr="00FB0C18">
            <w:rPr>
              <w:rFonts w:ascii="Times New Roman" w:hAnsi="Times New Roman" w:cs="Times New Roman"/>
              <w:sz w:val="24"/>
              <w:szCs w:val="24"/>
              <w:lang w:val="en-GB"/>
            </w:rPr>
            <w:instrText xml:space="preserve"> CITATION Bak11 \l 2057 </w:instrText>
          </w:r>
          <w:r w:rsidR="00714A3F" w:rsidRPr="00FB0C1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14A3F" w:rsidRPr="00FB0C18"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  <w:t xml:space="preserve"> (Baker, 2011)</w:t>
          </w:r>
          <w:r w:rsidR="00714A3F" w:rsidRPr="00FB0C1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C15A9" w:rsidRPr="00FB0C18">
        <w:rPr>
          <w:rFonts w:ascii="Times New Roman" w:hAnsi="Times New Roman" w:cs="Times New Roman"/>
          <w:sz w:val="24"/>
          <w:szCs w:val="24"/>
        </w:rPr>
        <w:t xml:space="preserve">. For instance, the Latin translation of the word </w:t>
      </w:r>
      <w:r w:rsidR="005C15A9" w:rsidRPr="00FB0C18">
        <w:rPr>
          <w:rFonts w:ascii="Times New Roman" w:hAnsi="Times New Roman" w:cs="Times New Roman"/>
          <w:i/>
          <w:sz w:val="24"/>
          <w:szCs w:val="24"/>
        </w:rPr>
        <w:t>peasant</w:t>
      </w:r>
      <w:r w:rsidR="005C15A9" w:rsidRPr="00FB0C18">
        <w:rPr>
          <w:rFonts w:ascii="Times New Roman" w:hAnsi="Times New Roman" w:cs="Times New Roman"/>
          <w:sz w:val="24"/>
          <w:szCs w:val="24"/>
        </w:rPr>
        <w:t xml:space="preserve"> is </w:t>
      </w:r>
      <w:r w:rsidR="005C15A9" w:rsidRPr="00FB0C18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la-Latn" w:eastAsia="en-GB"/>
        </w:rPr>
        <w:t>rusticus</w:t>
      </w:r>
      <w:r w:rsidR="00EA7A20" w:rsidRPr="00FB0C18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GB" w:eastAsia="en-GB"/>
        </w:rPr>
        <w:t>. Rusticus</w:t>
      </w:r>
      <w:r w:rsidR="00EA7A20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 xml:space="preserve"> and </w:t>
      </w:r>
      <w:r w:rsidR="00EA7A20" w:rsidRPr="00FB0C18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GB" w:eastAsia="en-GB"/>
        </w:rPr>
        <w:t>peasant</w:t>
      </w:r>
      <w:r w:rsidR="000C6927" w:rsidRPr="00FB0C18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GB" w:eastAsia="en-GB"/>
        </w:rPr>
        <w:t xml:space="preserve"> </w:t>
      </w:r>
      <w:r w:rsidR="000C6927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>refer</w:t>
      </w:r>
      <w:r w:rsidR="00677A81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 xml:space="preserve"> to the individual who usually wo</w:t>
      </w:r>
      <w:r w:rsidR="000F7E59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>rks on the farm or</w:t>
      </w:r>
      <w:r w:rsidR="00677A81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 xml:space="preserve"> </w:t>
      </w:r>
      <w:r w:rsidR="001E2416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>land. However</w:t>
      </w:r>
      <w:r w:rsidR="00677A81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 xml:space="preserve">, the two terms have </w:t>
      </w:r>
      <w:r w:rsidR="001E2416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>different levels or degree of expressive meaning</w:t>
      </w:r>
      <w:r w:rsidR="00614369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 xml:space="preserve">. The terms </w:t>
      </w:r>
      <w:r w:rsidR="00614369" w:rsidRPr="00FB0C18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GB" w:eastAsia="en-GB"/>
        </w:rPr>
        <w:t xml:space="preserve">Peasant </w:t>
      </w:r>
      <w:r w:rsidR="00614369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>not only</w:t>
      </w:r>
      <w:r w:rsidR="000F7E59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 xml:space="preserve"> describes an</w:t>
      </w:r>
      <w:r w:rsidR="00B835A7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 xml:space="preserve"> individual</w:t>
      </w:r>
      <w:r w:rsidR="0050179E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 xml:space="preserve"> who works on the </w:t>
      </w:r>
      <w:r w:rsidR="00B835A7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>farm but al</w:t>
      </w:r>
      <w:r w:rsidR="00B23881" w:rsidRPr="00FB0C18"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  <w:t>so refers to a person who is unsophisticated or ignorant.</w:t>
      </w:r>
    </w:p>
    <w:p w:rsidR="005C15A9" w:rsidRPr="00FB0C18" w:rsidRDefault="00C150C9" w:rsidP="001E2416">
      <w:pPr>
        <w:pStyle w:val="HTMLPreformatted"/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color w:val="auto"/>
          <w:sz w:val="24"/>
          <w:szCs w:val="24"/>
          <w:lang w:val="en-GB" w:eastAsia="en-GB"/>
        </w:rPr>
      </w:pPr>
      <w:r w:rsidRPr="00FB0C18">
        <w:rPr>
          <w:rFonts w:ascii="Times New Roman" w:hAnsi="Times New Roman" w:cs="Times New Roman"/>
          <w:sz w:val="24"/>
          <w:szCs w:val="24"/>
        </w:rPr>
        <w:t xml:space="preserve">The major challenge of translation can occur </w:t>
      </w:r>
      <w:r w:rsidR="00A0587D" w:rsidRPr="00FB0C18">
        <w:rPr>
          <w:rFonts w:ascii="Times New Roman" w:hAnsi="Times New Roman" w:cs="Times New Roman"/>
          <w:sz w:val="24"/>
          <w:szCs w:val="24"/>
        </w:rPr>
        <w:t xml:space="preserve">in situations in which the target language does </w:t>
      </w:r>
      <w:r w:rsidR="0050179E" w:rsidRPr="00FB0C18">
        <w:rPr>
          <w:rFonts w:ascii="Times New Roman" w:hAnsi="Times New Roman" w:cs="Times New Roman"/>
          <w:sz w:val="24"/>
          <w:szCs w:val="24"/>
        </w:rPr>
        <w:t xml:space="preserve">not contain the exact equivalence of terms or words to transfer the expressive </w:t>
      </w:r>
      <w:r w:rsidR="002C68D5" w:rsidRPr="00FB0C18">
        <w:rPr>
          <w:rFonts w:ascii="Times New Roman" w:hAnsi="Times New Roman" w:cs="Times New Roman"/>
          <w:sz w:val="24"/>
          <w:szCs w:val="24"/>
        </w:rPr>
        <w:t>meaning from</w:t>
      </w:r>
      <w:r w:rsidR="0050179E" w:rsidRPr="00FB0C18">
        <w:rPr>
          <w:rFonts w:ascii="Times New Roman" w:hAnsi="Times New Roman" w:cs="Times New Roman"/>
          <w:sz w:val="24"/>
          <w:szCs w:val="24"/>
        </w:rPr>
        <w:t xml:space="preserve"> </w:t>
      </w:r>
      <w:r w:rsidR="002C68D5" w:rsidRPr="00FB0C18">
        <w:rPr>
          <w:rFonts w:ascii="Times New Roman" w:hAnsi="Times New Roman" w:cs="Times New Roman"/>
          <w:sz w:val="24"/>
          <w:szCs w:val="24"/>
        </w:rPr>
        <w:t>the source</w:t>
      </w:r>
      <w:r w:rsidR="0050179E" w:rsidRPr="00FB0C18">
        <w:rPr>
          <w:rFonts w:ascii="Times New Roman" w:hAnsi="Times New Roman" w:cs="Times New Roman"/>
          <w:sz w:val="24"/>
          <w:szCs w:val="24"/>
        </w:rPr>
        <w:t xml:space="preserve"> </w:t>
      </w:r>
      <w:r w:rsidR="00FE4C76" w:rsidRPr="00FB0C18">
        <w:rPr>
          <w:rFonts w:ascii="Times New Roman" w:hAnsi="Times New Roman" w:cs="Times New Roman"/>
          <w:sz w:val="24"/>
          <w:szCs w:val="24"/>
        </w:rPr>
        <w:t>language</w:t>
      </w:r>
      <w:sdt>
        <w:sdtPr>
          <w:rPr>
            <w:rFonts w:ascii="Times New Roman" w:hAnsi="Times New Roman" w:cs="Times New Roman"/>
            <w:sz w:val="24"/>
            <w:szCs w:val="24"/>
          </w:rPr>
          <w:id w:val="2077081228"/>
          <w:citation/>
        </w:sdtPr>
        <w:sdtEndPr/>
        <w:sdtContent>
          <w:r w:rsidR="00714A3F" w:rsidRPr="00FB0C1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14A3F" w:rsidRPr="00FB0C18">
            <w:rPr>
              <w:rFonts w:ascii="Times New Roman" w:hAnsi="Times New Roman" w:cs="Times New Roman"/>
              <w:sz w:val="24"/>
              <w:szCs w:val="24"/>
              <w:lang w:val="en-GB"/>
            </w:rPr>
            <w:instrText xml:space="preserve"> CITATION Bak11 \l 2057 </w:instrText>
          </w:r>
          <w:r w:rsidR="00714A3F" w:rsidRPr="00FB0C1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14A3F" w:rsidRPr="00FB0C18"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  <w:t xml:space="preserve"> (Baker, 2011)</w:t>
          </w:r>
          <w:r w:rsidR="00714A3F" w:rsidRPr="00FB0C1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E4C76" w:rsidRPr="00FB0C18">
        <w:rPr>
          <w:rFonts w:ascii="Times New Roman" w:hAnsi="Times New Roman" w:cs="Times New Roman"/>
          <w:sz w:val="24"/>
          <w:szCs w:val="24"/>
        </w:rPr>
        <w:t>. The</w:t>
      </w:r>
      <w:r w:rsidR="002C68D5" w:rsidRPr="00FB0C18">
        <w:rPr>
          <w:rFonts w:ascii="Times New Roman" w:hAnsi="Times New Roman" w:cs="Times New Roman"/>
          <w:sz w:val="24"/>
          <w:szCs w:val="24"/>
        </w:rPr>
        <w:t xml:space="preserve"> problem might also occur when the equivalence of the word or phrase in the target language has </w:t>
      </w:r>
      <w:r w:rsidR="00FE4C76" w:rsidRPr="00FB0C18">
        <w:rPr>
          <w:rFonts w:ascii="Times New Roman" w:hAnsi="Times New Roman" w:cs="Times New Roman"/>
          <w:sz w:val="24"/>
          <w:szCs w:val="24"/>
        </w:rPr>
        <w:t xml:space="preserve">less expressive meaning or different expressive meaning with the term of the source </w:t>
      </w:r>
      <w:r w:rsidR="00107277" w:rsidRPr="00FB0C18">
        <w:rPr>
          <w:rFonts w:ascii="Times New Roman" w:hAnsi="Times New Roman" w:cs="Times New Roman"/>
          <w:sz w:val="24"/>
          <w:szCs w:val="24"/>
        </w:rPr>
        <w:t xml:space="preserve">language. For instance, the English language has </w:t>
      </w:r>
      <w:r w:rsidR="00107277" w:rsidRPr="00FB0C18">
        <w:rPr>
          <w:rFonts w:ascii="Times New Roman" w:hAnsi="Times New Roman" w:cs="Times New Roman"/>
          <w:i/>
          <w:sz w:val="24"/>
          <w:szCs w:val="24"/>
        </w:rPr>
        <w:t xml:space="preserve">a farmer </w:t>
      </w:r>
      <w:r w:rsidR="00107277" w:rsidRPr="00FB0C18">
        <w:rPr>
          <w:rFonts w:ascii="Times New Roman" w:hAnsi="Times New Roman" w:cs="Times New Roman"/>
          <w:sz w:val="24"/>
          <w:szCs w:val="24"/>
        </w:rPr>
        <w:t xml:space="preserve">and </w:t>
      </w:r>
      <w:r w:rsidR="00107277" w:rsidRPr="00FB0C18">
        <w:rPr>
          <w:rFonts w:ascii="Times New Roman" w:hAnsi="Times New Roman" w:cs="Times New Roman"/>
          <w:i/>
          <w:sz w:val="24"/>
          <w:szCs w:val="24"/>
        </w:rPr>
        <w:t>peasant</w:t>
      </w:r>
      <w:r w:rsidR="000A56C8" w:rsidRPr="00FB0C18">
        <w:rPr>
          <w:rFonts w:ascii="Times New Roman" w:hAnsi="Times New Roman" w:cs="Times New Roman"/>
          <w:i/>
          <w:sz w:val="24"/>
          <w:szCs w:val="24"/>
        </w:rPr>
        <w:t>.</w:t>
      </w:r>
      <w:r w:rsidR="000A56C8" w:rsidRPr="00FB0C18">
        <w:rPr>
          <w:rFonts w:ascii="Times New Roman" w:hAnsi="Times New Roman" w:cs="Times New Roman"/>
          <w:sz w:val="24"/>
          <w:szCs w:val="24"/>
        </w:rPr>
        <w:t xml:space="preserve">Both describe an individual who works on the farm or land.However, the two terms have different levels of expressiveness. </w:t>
      </w:r>
      <w:r w:rsidR="000A56C8" w:rsidRPr="00FB0C18">
        <w:rPr>
          <w:rFonts w:ascii="Times New Roman" w:hAnsi="Times New Roman" w:cs="Times New Roman"/>
          <w:i/>
          <w:sz w:val="24"/>
          <w:szCs w:val="24"/>
        </w:rPr>
        <w:t xml:space="preserve">Peasant </w:t>
      </w:r>
      <w:r w:rsidR="000A56C8" w:rsidRPr="00FB0C18">
        <w:rPr>
          <w:rFonts w:ascii="Times New Roman" w:hAnsi="Times New Roman" w:cs="Times New Roman"/>
          <w:sz w:val="24"/>
          <w:szCs w:val="24"/>
        </w:rPr>
        <w:t xml:space="preserve">tends to more </w:t>
      </w:r>
      <w:r w:rsidR="000A56C8" w:rsidRPr="00FB0C18">
        <w:rPr>
          <w:rFonts w:ascii="Times New Roman" w:hAnsi="Times New Roman" w:cs="Times New Roman"/>
          <w:sz w:val="24"/>
          <w:szCs w:val="24"/>
        </w:rPr>
        <w:lastRenderedPageBreak/>
        <w:t xml:space="preserve">expressive compared to </w:t>
      </w:r>
      <w:r w:rsidR="000A56C8" w:rsidRPr="00FB0C18">
        <w:rPr>
          <w:rFonts w:ascii="Times New Roman" w:hAnsi="Times New Roman" w:cs="Times New Roman"/>
          <w:i/>
          <w:sz w:val="24"/>
          <w:szCs w:val="24"/>
        </w:rPr>
        <w:t xml:space="preserve">farmer </w:t>
      </w:r>
      <w:r w:rsidR="00B23881" w:rsidRPr="00FB0C18">
        <w:rPr>
          <w:rFonts w:ascii="Times New Roman" w:hAnsi="Times New Roman" w:cs="Times New Roman"/>
          <w:sz w:val="24"/>
          <w:szCs w:val="24"/>
        </w:rPr>
        <w:t>because it also describes an unsophisticated or ignorant person</w:t>
      </w:r>
      <w:r w:rsidR="000A56C8" w:rsidRPr="00FB0C18">
        <w:rPr>
          <w:rFonts w:ascii="Times New Roman" w:hAnsi="Times New Roman" w:cs="Times New Roman"/>
          <w:sz w:val="24"/>
          <w:szCs w:val="24"/>
        </w:rPr>
        <w:t>.</w:t>
      </w: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545D5F">
      <w:pPr>
        <w:pStyle w:val="Title2"/>
        <w:tabs>
          <w:tab w:val="left" w:pos="3150"/>
        </w:tabs>
        <w:spacing w:before="100" w:beforeAutospacing="1" w:after="100" w:afterAutospacing="1"/>
        <w:ind w:left="284" w:firstLine="720"/>
        <w:contextualSpacing/>
        <w:rPr>
          <w:rFonts w:ascii="Times New Roman" w:hAnsi="Times New Roman" w:cs="Times New Roman"/>
        </w:rPr>
      </w:pPr>
    </w:p>
    <w:p w:rsidR="00714A3F" w:rsidRPr="00FB0C18" w:rsidRDefault="00714A3F" w:rsidP="00714A3F">
      <w:pPr>
        <w:pStyle w:val="Title2"/>
        <w:tabs>
          <w:tab w:val="left" w:pos="3150"/>
        </w:tabs>
        <w:spacing w:before="100" w:beforeAutospacing="1" w:after="100" w:afterAutospacing="1"/>
        <w:contextualSpacing/>
        <w:jc w:val="left"/>
        <w:rPr>
          <w:rFonts w:ascii="Times New Roman" w:hAnsi="Times New Roman" w:cs="Times New Roman"/>
        </w:rPr>
      </w:pPr>
    </w:p>
    <w:p w:rsidR="00381ED7" w:rsidRPr="00FB0C18" w:rsidRDefault="00C150C9" w:rsidP="00714A3F">
      <w:pPr>
        <w:pStyle w:val="Title2"/>
        <w:tabs>
          <w:tab w:val="left" w:pos="3150"/>
        </w:tabs>
        <w:spacing w:before="100" w:beforeAutospacing="1" w:after="100" w:afterAutospacing="1"/>
        <w:contextualSpacing/>
        <w:rPr>
          <w:rFonts w:ascii="Times New Roman" w:hAnsi="Times New Roman" w:cs="Times New Roman"/>
        </w:rPr>
      </w:pPr>
      <w:r w:rsidRPr="00FB0C18">
        <w:rPr>
          <w:rFonts w:ascii="Times New Roman" w:hAnsi="Times New Roman" w:cs="Times New Roman"/>
        </w:rPr>
        <w:lastRenderedPageBreak/>
        <w:t>Reference</w:t>
      </w:r>
    </w:p>
    <w:p w:rsidR="00140607" w:rsidRPr="00FB0C18" w:rsidRDefault="00C150C9" w:rsidP="00140607">
      <w:pPr>
        <w:pStyle w:val="Bibliography"/>
        <w:spacing w:before="100" w:beforeAutospacing="1" w:after="100" w:afterAutospacing="1"/>
        <w:ind w:left="1004"/>
        <w:contextualSpacing/>
        <w:rPr>
          <w:rFonts w:ascii="Times New Roman" w:hAnsi="Times New Roman" w:cs="Times New Roman"/>
          <w:noProof/>
        </w:rPr>
      </w:pPr>
      <w:r w:rsidRPr="00FB0C18">
        <w:rPr>
          <w:rFonts w:ascii="Times New Roman" w:hAnsi="Times New Roman" w:cs="Times New Roman"/>
        </w:rPr>
        <w:fldChar w:fldCharType="begin"/>
      </w:r>
      <w:r w:rsidRPr="00FB0C18">
        <w:rPr>
          <w:rFonts w:ascii="Times New Roman" w:hAnsi="Times New Roman" w:cs="Times New Roman"/>
          <w:lang w:val="en-GB"/>
        </w:rPr>
        <w:instrText xml:space="preserve"> BIBLIOGRAPHY  \l 2057 </w:instrText>
      </w:r>
      <w:r w:rsidRPr="00FB0C18">
        <w:rPr>
          <w:rFonts w:ascii="Times New Roman" w:hAnsi="Times New Roman" w:cs="Times New Roman"/>
        </w:rPr>
        <w:fldChar w:fldCharType="separate"/>
      </w:r>
      <w:r w:rsidRPr="00FB0C18">
        <w:rPr>
          <w:rFonts w:ascii="Times New Roman" w:hAnsi="Times New Roman" w:cs="Times New Roman"/>
          <w:noProof/>
        </w:rPr>
        <w:t xml:space="preserve">Baker, M. (2011). </w:t>
      </w:r>
      <w:r w:rsidRPr="00FB0C18">
        <w:rPr>
          <w:rFonts w:ascii="Times New Roman" w:hAnsi="Times New Roman" w:cs="Times New Roman"/>
          <w:i/>
          <w:iCs/>
          <w:noProof/>
        </w:rPr>
        <w:t>In other words: A coursebook on translation.</w:t>
      </w:r>
      <w:r w:rsidRPr="00FB0C18">
        <w:rPr>
          <w:rFonts w:ascii="Times New Roman" w:hAnsi="Times New Roman" w:cs="Times New Roman"/>
          <w:noProof/>
        </w:rPr>
        <w:t xml:space="preserve"> Routledge.</w:t>
      </w:r>
    </w:p>
    <w:p w:rsidR="00545D5F" w:rsidRPr="00FB0C18" w:rsidRDefault="00C150C9" w:rsidP="00140607">
      <w:pPr>
        <w:pStyle w:val="Title2"/>
        <w:tabs>
          <w:tab w:val="left" w:pos="5865"/>
        </w:tabs>
        <w:spacing w:before="100" w:beforeAutospacing="1" w:after="100" w:afterAutospacing="1"/>
        <w:ind w:left="1004" w:hanging="720"/>
        <w:contextualSpacing/>
        <w:jc w:val="left"/>
        <w:rPr>
          <w:rFonts w:ascii="Times New Roman" w:hAnsi="Times New Roman" w:cs="Times New Roman"/>
        </w:rPr>
      </w:pPr>
      <w:r w:rsidRPr="00FB0C18">
        <w:rPr>
          <w:rFonts w:ascii="Times New Roman" w:hAnsi="Times New Roman" w:cs="Times New Roman"/>
        </w:rPr>
        <w:fldChar w:fldCharType="end"/>
      </w:r>
      <w:r w:rsidRPr="00FB0C18">
        <w:rPr>
          <w:rFonts w:ascii="Times New Roman" w:hAnsi="Times New Roman" w:cs="Times New Roman"/>
        </w:rPr>
        <w:tab/>
      </w:r>
      <w:r w:rsidRPr="00FB0C18">
        <w:rPr>
          <w:rFonts w:ascii="Times New Roman" w:hAnsi="Times New Roman" w:cs="Times New Roman"/>
        </w:rPr>
        <w:tab/>
      </w:r>
    </w:p>
    <w:p w:rsidR="00435104" w:rsidRPr="00FB0C18" w:rsidRDefault="00435104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</w:p>
    <w:p w:rsidR="00435104" w:rsidRPr="00FB0C18" w:rsidRDefault="00435104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</w:p>
    <w:p w:rsidR="0072342A" w:rsidRPr="00FB0C18" w:rsidRDefault="0072342A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</w:p>
    <w:p w:rsidR="001B4B42" w:rsidRPr="00FB0C18" w:rsidRDefault="00C150C9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  <w:r w:rsidRPr="00FB0C18">
        <w:rPr>
          <w:rFonts w:ascii="Times New Roman" w:hAnsi="Times New Roman" w:cs="Times New Roman"/>
        </w:rPr>
        <w:t xml:space="preserve">  </w:t>
      </w:r>
      <w:r w:rsidR="00DD1AF2" w:rsidRPr="00FB0C18">
        <w:rPr>
          <w:rFonts w:ascii="Times New Roman" w:hAnsi="Times New Roman" w:cs="Times New Roman"/>
        </w:rPr>
        <w:t xml:space="preserve"> </w:t>
      </w:r>
      <w:r w:rsidR="00146DDD" w:rsidRPr="00FB0C18">
        <w:rPr>
          <w:rFonts w:ascii="Times New Roman" w:hAnsi="Times New Roman" w:cs="Times New Roman"/>
        </w:rPr>
        <w:t xml:space="preserve"> </w:t>
      </w:r>
    </w:p>
    <w:p w:rsidR="001B4B42" w:rsidRPr="00FB0C18" w:rsidRDefault="001B4B42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</w:p>
    <w:p w:rsidR="00DD1AF2" w:rsidRPr="00FB0C18" w:rsidRDefault="00DD1AF2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</w:p>
    <w:p w:rsidR="00DD1AF2" w:rsidRPr="00FB0C18" w:rsidRDefault="00DD1AF2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</w:p>
    <w:p w:rsidR="00DD1AF2" w:rsidRPr="00FB0C18" w:rsidRDefault="00DD1AF2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</w:p>
    <w:p w:rsidR="00DD1AF2" w:rsidRPr="00FB0C18" w:rsidRDefault="00DD1AF2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</w:p>
    <w:p w:rsidR="00DD1AF2" w:rsidRPr="00FB0C18" w:rsidRDefault="00DD1AF2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</w:p>
    <w:bookmarkEnd w:id="0"/>
    <w:p w:rsidR="00DD1AF2" w:rsidRPr="00FB0C18" w:rsidRDefault="00DD1AF2" w:rsidP="00A7794C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ascii="Times New Roman" w:hAnsi="Times New Roman" w:cs="Times New Roman"/>
        </w:rPr>
      </w:pPr>
    </w:p>
    <w:sectPr w:rsidR="00DD1AF2" w:rsidRPr="00FB0C18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0C9" w:rsidRDefault="00C150C9">
      <w:pPr>
        <w:spacing w:line="240" w:lineRule="auto"/>
      </w:pPr>
      <w:r>
        <w:separator/>
      </w:r>
    </w:p>
  </w:endnote>
  <w:endnote w:type="continuationSeparator" w:id="0">
    <w:p w:rsidR="00C150C9" w:rsidRDefault="00C150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0C9" w:rsidRDefault="00C150C9">
      <w:pPr>
        <w:spacing w:line="240" w:lineRule="auto"/>
      </w:pPr>
      <w:r>
        <w:separator/>
      </w:r>
    </w:p>
  </w:footnote>
  <w:footnote w:type="continuationSeparator" w:id="0">
    <w:p w:rsidR="00C150C9" w:rsidRDefault="00C150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321813" w:rsidTr="0032181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170521" w:rsidRDefault="00C150C9" w:rsidP="001B4B42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D93FD2">
                <w:t>PROPOSITIONAL VS EXPRES</w:t>
              </w:r>
              <w:r w:rsidR="00FB0C18">
                <w:t>S</w:t>
              </w:r>
              <w:r w:rsidR="00D93FD2">
                <w:t xml:space="preserve">IVE MEANING </w:t>
              </w:r>
            </w:sdtContent>
          </w:sdt>
        </w:p>
      </w:tc>
      <w:tc>
        <w:tcPr>
          <w:tcW w:w="1080" w:type="dxa"/>
        </w:tcPr>
        <w:p w:rsidR="004D6B86" w:rsidRDefault="00C150C9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36A4C">
            <w:rPr>
              <w:noProof/>
            </w:rPr>
            <w:t>3</w:t>
          </w:r>
          <w:r>
            <w:rPr>
              <w:noProof/>
            </w:rPr>
            <w:fldChar w:fldCharType="end"/>
          </w:r>
        </w:p>
      </w:tc>
    </w:tr>
  </w:tbl>
  <w:p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321813" w:rsidTr="0032181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9F0414" w:rsidRDefault="00C150C9" w:rsidP="006648C2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FB0C18">
                <w:t xml:space="preserve">PROPOSITIONAL VS EXPRESSIVE MEANING </w:t>
              </w:r>
            </w:sdtContent>
          </w:sdt>
        </w:p>
      </w:tc>
      <w:tc>
        <w:tcPr>
          <w:tcW w:w="1080" w:type="dxa"/>
        </w:tcPr>
        <w:p w:rsidR="004D6B86" w:rsidRDefault="00C150C9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B0C18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D0C"/>
    <w:rsid w:val="00006BBA"/>
    <w:rsid w:val="0001010E"/>
    <w:rsid w:val="00015E92"/>
    <w:rsid w:val="000217F5"/>
    <w:rsid w:val="00022C47"/>
    <w:rsid w:val="00026665"/>
    <w:rsid w:val="00036DA6"/>
    <w:rsid w:val="00042A5E"/>
    <w:rsid w:val="00052617"/>
    <w:rsid w:val="00053792"/>
    <w:rsid w:val="00056BD3"/>
    <w:rsid w:val="0006322A"/>
    <w:rsid w:val="00097169"/>
    <w:rsid w:val="000A56C8"/>
    <w:rsid w:val="000B387D"/>
    <w:rsid w:val="000B782C"/>
    <w:rsid w:val="000C488E"/>
    <w:rsid w:val="000C6927"/>
    <w:rsid w:val="000D1C56"/>
    <w:rsid w:val="000D5BC4"/>
    <w:rsid w:val="000E0A28"/>
    <w:rsid w:val="000F0842"/>
    <w:rsid w:val="000F7E59"/>
    <w:rsid w:val="000F7E6B"/>
    <w:rsid w:val="00105BF7"/>
    <w:rsid w:val="00107277"/>
    <w:rsid w:val="001144A4"/>
    <w:rsid w:val="00114BFA"/>
    <w:rsid w:val="00124321"/>
    <w:rsid w:val="00125067"/>
    <w:rsid w:val="00136105"/>
    <w:rsid w:val="00140607"/>
    <w:rsid w:val="0014408C"/>
    <w:rsid w:val="00146DDD"/>
    <w:rsid w:val="001525C8"/>
    <w:rsid w:val="001578A6"/>
    <w:rsid w:val="001602E3"/>
    <w:rsid w:val="00160C0C"/>
    <w:rsid w:val="001615EC"/>
    <w:rsid w:val="0016198F"/>
    <w:rsid w:val="001664A2"/>
    <w:rsid w:val="0017021B"/>
    <w:rsid w:val="00170521"/>
    <w:rsid w:val="00172007"/>
    <w:rsid w:val="001868C8"/>
    <w:rsid w:val="001905B8"/>
    <w:rsid w:val="001921C5"/>
    <w:rsid w:val="001A291B"/>
    <w:rsid w:val="001B299D"/>
    <w:rsid w:val="001B4848"/>
    <w:rsid w:val="001B4B42"/>
    <w:rsid w:val="001B4CFD"/>
    <w:rsid w:val="001C0395"/>
    <w:rsid w:val="001C26F2"/>
    <w:rsid w:val="001D289D"/>
    <w:rsid w:val="001D626D"/>
    <w:rsid w:val="001D7757"/>
    <w:rsid w:val="001E2416"/>
    <w:rsid w:val="001F447A"/>
    <w:rsid w:val="001F7399"/>
    <w:rsid w:val="00206FE1"/>
    <w:rsid w:val="00212319"/>
    <w:rsid w:val="00225BE3"/>
    <w:rsid w:val="00225D8E"/>
    <w:rsid w:val="00231430"/>
    <w:rsid w:val="00234125"/>
    <w:rsid w:val="002522B3"/>
    <w:rsid w:val="00274E0A"/>
    <w:rsid w:val="002A0A5C"/>
    <w:rsid w:val="002B555E"/>
    <w:rsid w:val="002B6153"/>
    <w:rsid w:val="002C4CDE"/>
    <w:rsid w:val="002C627C"/>
    <w:rsid w:val="002C68D5"/>
    <w:rsid w:val="002D2425"/>
    <w:rsid w:val="002D2FB1"/>
    <w:rsid w:val="002D39CF"/>
    <w:rsid w:val="002D484C"/>
    <w:rsid w:val="002D5505"/>
    <w:rsid w:val="002D6180"/>
    <w:rsid w:val="002F25DE"/>
    <w:rsid w:val="00303926"/>
    <w:rsid w:val="00307586"/>
    <w:rsid w:val="00311035"/>
    <w:rsid w:val="003120C7"/>
    <w:rsid w:val="00313E43"/>
    <w:rsid w:val="00321813"/>
    <w:rsid w:val="003263DD"/>
    <w:rsid w:val="00336906"/>
    <w:rsid w:val="00345333"/>
    <w:rsid w:val="003469E9"/>
    <w:rsid w:val="00352620"/>
    <w:rsid w:val="003572FE"/>
    <w:rsid w:val="003631C5"/>
    <w:rsid w:val="003640AB"/>
    <w:rsid w:val="00381ED7"/>
    <w:rsid w:val="0038262B"/>
    <w:rsid w:val="00387E29"/>
    <w:rsid w:val="00392B8B"/>
    <w:rsid w:val="003A06C6"/>
    <w:rsid w:val="003A23F6"/>
    <w:rsid w:val="003A6234"/>
    <w:rsid w:val="003B460E"/>
    <w:rsid w:val="003C7FFD"/>
    <w:rsid w:val="003E1D12"/>
    <w:rsid w:val="003E36B1"/>
    <w:rsid w:val="003E4162"/>
    <w:rsid w:val="003E7945"/>
    <w:rsid w:val="003F7447"/>
    <w:rsid w:val="003F7CBD"/>
    <w:rsid w:val="00412B09"/>
    <w:rsid w:val="00426D96"/>
    <w:rsid w:val="0043100E"/>
    <w:rsid w:val="00431186"/>
    <w:rsid w:val="00435104"/>
    <w:rsid w:val="00437D4D"/>
    <w:rsid w:val="00444F19"/>
    <w:rsid w:val="00447808"/>
    <w:rsid w:val="00455376"/>
    <w:rsid w:val="0045562F"/>
    <w:rsid w:val="0045795C"/>
    <w:rsid w:val="00467EC9"/>
    <w:rsid w:val="00472392"/>
    <w:rsid w:val="00481CF8"/>
    <w:rsid w:val="004874E9"/>
    <w:rsid w:val="00490191"/>
    <w:rsid w:val="00492C2D"/>
    <w:rsid w:val="00496C81"/>
    <w:rsid w:val="004A3D87"/>
    <w:rsid w:val="004A543A"/>
    <w:rsid w:val="004B18A9"/>
    <w:rsid w:val="004C2049"/>
    <w:rsid w:val="004C56C1"/>
    <w:rsid w:val="004D2365"/>
    <w:rsid w:val="004D4F8C"/>
    <w:rsid w:val="004D6B86"/>
    <w:rsid w:val="004E3A08"/>
    <w:rsid w:val="004E54D1"/>
    <w:rsid w:val="004F1A25"/>
    <w:rsid w:val="004F4284"/>
    <w:rsid w:val="004F5141"/>
    <w:rsid w:val="004F7DC0"/>
    <w:rsid w:val="00500034"/>
    <w:rsid w:val="0050179E"/>
    <w:rsid w:val="005034F5"/>
    <w:rsid w:val="00504F88"/>
    <w:rsid w:val="00512C59"/>
    <w:rsid w:val="00512D0C"/>
    <w:rsid w:val="00516A35"/>
    <w:rsid w:val="005244F2"/>
    <w:rsid w:val="00525159"/>
    <w:rsid w:val="00532066"/>
    <w:rsid w:val="005320C8"/>
    <w:rsid w:val="005321E0"/>
    <w:rsid w:val="00545D5F"/>
    <w:rsid w:val="0055242C"/>
    <w:rsid w:val="00557609"/>
    <w:rsid w:val="00562CBB"/>
    <w:rsid w:val="0056710D"/>
    <w:rsid w:val="00570CDA"/>
    <w:rsid w:val="0057624D"/>
    <w:rsid w:val="0058359E"/>
    <w:rsid w:val="00587117"/>
    <w:rsid w:val="005908D9"/>
    <w:rsid w:val="00595412"/>
    <w:rsid w:val="005B042B"/>
    <w:rsid w:val="005B0D95"/>
    <w:rsid w:val="005B149F"/>
    <w:rsid w:val="005B1D6C"/>
    <w:rsid w:val="005B3F7C"/>
    <w:rsid w:val="005C15A9"/>
    <w:rsid w:val="005D03C9"/>
    <w:rsid w:val="005D3E0C"/>
    <w:rsid w:val="005E45DC"/>
    <w:rsid w:val="005E67E8"/>
    <w:rsid w:val="00610719"/>
    <w:rsid w:val="00610CA4"/>
    <w:rsid w:val="0061178D"/>
    <w:rsid w:val="00614369"/>
    <w:rsid w:val="0061747E"/>
    <w:rsid w:val="006176DA"/>
    <w:rsid w:val="00625527"/>
    <w:rsid w:val="006329AF"/>
    <w:rsid w:val="00634756"/>
    <w:rsid w:val="00641876"/>
    <w:rsid w:val="00645290"/>
    <w:rsid w:val="00653BFE"/>
    <w:rsid w:val="00663627"/>
    <w:rsid w:val="006648C2"/>
    <w:rsid w:val="00677A81"/>
    <w:rsid w:val="00681BA4"/>
    <w:rsid w:val="00684C26"/>
    <w:rsid w:val="006941AB"/>
    <w:rsid w:val="006A197E"/>
    <w:rsid w:val="006B015B"/>
    <w:rsid w:val="006B4392"/>
    <w:rsid w:val="006B5E1A"/>
    <w:rsid w:val="006B5FF8"/>
    <w:rsid w:val="006C162F"/>
    <w:rsid w:val="006C21E5"/>
    <w:rsid w:val="006C3EF1"/>
    <w:rsid w:val="006D0B38"/>
    <w:rsid w:val="006D7EE9"/>
    <w:rsid w:val="006E7176"/>
    <w:rsid w:val="007074A3"/>
    <w:rsid w:val="007115C7"/>
    <w:rsid w:val="00714A3F"/>
    <w:rsid w:val="00714DDD"/>
    <w:rsid w:val="00716C46"/>
    <w:rsid w:val="0072342A"/>
    <w:rsid w:val="007244DE"/>
    <w:rsid w:val="007261C9"/>
    <w:rsid w:val="00752167"/>
    <w:rsid w:val="007605CC"/>
    <w:rsid w:val="00772EB4"/>
    <w:rsid w:val="00774748"/>
    <w:rsid w:val="007749D5"/>
    <w:rsid w:val="00780CFE"/>
    <w:rsid w:val="00782618"/>
    <w:rsid w:val="00785F1B"/>
    <w:rsid w:val="00787A98"/>
    <w:rsid w:val="00787DDA"/>
    <w:rsid w:val="007B3D3F"/>
    <w:rsid w:val="007B4599"/>
    <w:rsid w:val="007C69F7"/>
    <w:rsid w:val="007D359B"/>
    <w:rsid w:val="007D51E3"/>
    <w:rsid w:val="007F05A4"/>
    <w:rsid w:val="008035D7"/>
    <w:rsid w:val="0080550E"/>
    <w:rsid w:val="008136CE"/>
    <w:rsid w:val="0081390C"/>
    <w:rsid w:val="00816831"/>
    <w:rsid w:val="00817943"/>
    <w:rsid w:val="00821C0A"/>
    <w:rsid w:val="00821D74"/>
    <w:rsid w:val="00826D12"/>
    <w:rsid w:val="0083162E"/>
    <w:rsid w:val="0083336E"/>
    <w:rsid w:val="00837D67"/>
    <w:rsid w:val="00840B10"/>
    <w:rsid w:val="00847639"/>
    <w:rsid w:val="00860651"/>
    <w:rsid w:val="00862745"/>
    <w:rsid w:val="008747E8"/>
    <w:rsid w:val="0087481E"/>
    <w:rsid w:val="00875D6F"/>
    <w:rsid w:val="00883AE1"/>
    <w:rsid w:val="008A2A83"/>
    <w:rsid w:val="008A3147"/>
    <w:rsid w:val="008A4039"/>
    <w:rsid w:val="008A78F1"/>
    <w:rsid w:val="008B4639"/>
    <w:rsid w:val="008B4AE6"/>
    <w:rsid w:val="008B597C"/>
    <w:rsid w:val="008C15D9"/>
    <w:rsid w:val="008D2478"/>
    <w:rsid w:val="008E56D5"/>
    <w:rsid w:val="008F0960"/>
    <w:rsid w:val="008F3B13"/>
    <w:rsid w:val="008F4BA3"/>
    <w:rsid w:val="00902B30"/>
    <w:rsid w:val="00910F0E"/>
    <w:rsid w:val="0092207E"/>
    <w:rsid w:val="0092328D"/>
    <w:rsid w:val="00924C2A"/>
    <w:rsid w:val="009262B9"/>
    <w:rsid w:val="00931ECF"/>
    <w:rsid w:val="009337AC"/>
    <w:rsid w:val="00933987"/>
    <w:rsid w:val="00937521"/>
    <w:rsid w:val="009479A1"/>
    <w:rsid w:val="00953CDF"/>
    <w:rsid w:val="00954BB9"/>
    <w:rsid w:val="00961AE5"/>
    <w:rsid w:val="00973226"/>
    <w:rsid w:val="0097426F"/>
    <w:rsid w:val="0097750C"/>
    <w:rsid w:val="009778F5"/>
    <w:rsid w:val="009847C3"/>
    <w:rsid w:val="00994580"/>
    <w:rsid w:val="00996839"/>
    <w:rsid w:val="009A2C38"/>
    <w:rsid w:val="009A65A0"/>
    <w:rsid w:val="009B118D"/>
    <w:rsid w:val="009B791C"/>
    <w:rsid w:val="009C2018"/>
    <w:rsid w:val="009D3D91"/>
    <w:rsid w:val="009D7A71"/>
    <w:rsid w:val="009E7EBA"/>
    <w:rsid w:val="009F0414"/>
    <w:rsid w:val="009F0F9A"/>
    <w:rsid w:val="009F3862"/>
    <w:rsid w:val="009F4AA3"/>
    <w:rsid w:val="009F4EA5"/>
    <w:rsid w:val="009F600E"/>
    <w:rsid w:val="009F67FF"/>
    <w:rsid w:val="009F7444"/>
    <w:rsid w:val="00A0587D"/>
    <w:rsid w:val="00A05D3E"/>
    <w:rsid w:val="00A12B90"/>
    <w:rsid w:val="00A1472E"/>
    <w:rsid w:val="00A14B8C"/>
    <w:rsid w:val="00A17B4D"/>
    <w:rsid w:val="00A225E7"/>
    <w:rsid w:val="00A23D93"/>
    <w:rsid w:val="00A27110"/>
    <w:rsid w:val="00A3160E"/>
    <w:rsid w:val="00A45102"/>
    <w:rsid w:val="00A4757D"/>
    <w:rsid w:val="00A508C7"/>
    <w:rsid w:val="00A530ED"/>
    <w:rsid w:val="00A54FCD"/>
    <w:rsid w:val="00A56EA1"/>
    <w:rsid w:val="00A71B53"/>
    <w:rsid w:val="00A72B34"/>
    <w:rsid w:val="00A7723A"/>
    <w:rsid w:val="00A7794C"/>
    <w:rsid w:val="00A77F6B"/>
    <w:rsid w:val="00A81BB2"/>
    <w:rsid w:val="00A8588D"/>
    <w:rsid w:val="00A87E8D"/>
    <w:rsid w:val="00A90F50"/>
    <w:rsid w:val="00A92056"/>
    <w:rsid w:val="00AA5C05"/>
    <w:rsid w:val="00AC3EAE"/>
    <w:rsid w:val="00AC451F"/>
    <w:rsid w:val="00AD46E9"/>
    <w:rsid w:val="00AD5C2F"/>
    <w:rsid w:val="00AD5FD6"/>
    <w:rsid w:val="00AD6307"/>
    <w:rsid w:val="00AE5542"/>
    <w:rsid w:val="00B03BA4"/>
    <w:rsid w:val="00B11862"/>
    <w:rsid w:val="00B23881"/>
    <w:rsid w:val="00B325CD"/>
    <w:rsid w:val="00B336E8"/>
    <w:rsid w:val="00B36955"/>
    <w:rsid w:val="00B36A4C"/>
    <w:rsid w:val="00B421D4"/>
    <w:rsid w:val="00B421ED"/>
    <w:rsid w:val="00B5756F"/>
    <w:rsid w:val="00B632A5"/>
    <w:rsid w:val="00B64291"/>
    <w:rsid w:val="00B64ACC"/>
    <w:rsid w:val="00B739BA"/>
    <w:rsid w:val="00B7505C"/>
    <w:rsid w:val="00B7786D"/>
    <w:rsid w:val="00B835A7"/>
    <w:rsid w:val="00B87B2A"/>
    <w:rsid w:val="00B92658"/>
    <w:rsid w:val="00BA3D73"/>
    <w:rsid w:val="00BB39AF"/>
    <w:rsid w:val="00BB3B97"/>
    <w:rsid w:val="00BB3B9C"/>
    <w:rsid w:val="00BB7806"/>
    <w:rsid w:val="00BD4438"/>
    <w:rsid w:val="00BD6DD2"/>
    <w:rsid w:val="00BD7C88"/>
    <w:rsid w:val="00BE079F"/>
    <w:rsid w:val="00BF281C"/>
    <w:rsid w:val="00BF2A18"/>
    <w:rsid w:val="00C150C9"/>
    <w:rsid w:val="00C3438C"/>
    <w:rsid w:val="00C42151"/>
    <w:rsid w:val="00C44629"/>
    <w:rsid w:val="00C44FD8"/>
    <w:rsid w:val="00C50A39"/>
    <w:rsid w:val="00C5686B"/>
    <w:rsid w:val="00C62712"/>
    <w:rsid w:val="00C668E1"/>
    <w:rsid w:val="00C74024"/>
    <w:rsid w:val="00C83B15"/>
    <w:rsid w:val="00C911F9"/>
    <w:rsid w:val="00C925C8"/>
    <w:rsid w:val="00C9656F"/>
    <w:rsid w:val="00CA0D71"/>
    <w:rsid w:val="00CA4D82"/>
    <w:rsid w:val="00CA7E04"/>
    <w:rsid w:val="00CB66AE"/>
    <w:rsid w:val="00CB7F84"/>
    <w:rsid w:val="00CC67D6"/>
    <w:rsid w:val="00CD196F"/>
    <w:rsid w:val="00CD6617"/>
    <w:rsid w:val="00CD7BFD"/>
    <w:rsid w:val="00CD7D51"/>
    <w:rsid w:val="00CE64C1"/>
    <w:rsid w:val="00CF1B55"/>
    <w:rsid w:val="00D00474"/>
    <w:rsid w:val="00D11BDD"/>
    <w:rsid w:val="00D375D9"/>
    <w:rsid w:val="00D43316"/>
    <w:rsid w:val="00D64EBF"/>
    <w:rsid w:val="00D659FC"/>
    <w:rsid w:val="00D7331A"/>
    <w:rsid w:val="00D85F51"/>
    <w:rsid w:val="00D925AB"/>
    <w:rsid w:val="00D93FD2"/>
    <w:rsid w:val="00DA09C8"/>
    <w:rsid w:val="00DA5743"/>
    <w:rsid w:val="00DB2E59"/>
    <w:rsid w:val="00DB358F"/>
    <w:rsid w:val="00DB6CFE"/>
    <w:rsid w:val="00DB75DF"/>
    <w:rsid w:val="00DC198E"/>
    <w:rsid w:val="00DC44F1"/>
    <w:rsid w:val="00DC5A1D"/>
    <w:rsid w:val="00DD1AF2"/>
    <w:rsid w:val="00DF0AFA"/>
    <w:rsid w:val="00DF6D26"/>
    <w:rsid w:val="00E12DD1"/>
    <w:rsid w:val="00E1467D"/>
    <w:rsid w:val="00E1530F"/>
    <w:rsid w:val="00E27AE7"/>
    <w:rsid w:val="00E376EE"/>
    <w:rsid w:val="00E42453"/>
    <w:rsid w:val="00E42DBF"/>
    <w:rsid w:val="00E54C05"/>
    <w:rsid w:val="00E60EEA"/>
    <w:rsid w:val="00E61AF2"/>
    <w:rsid w:val="00E67206"/>
    <w:rsid w:val="00E7305D"/>
    <w:rsid w:val="00E7340D"/>
    <w:rsid w:val="00E767A9"/>
    <w:rsid w:val="00E8297F"/>
    <w:rsid w:val="00E85692"/>
    <w:rsid w:val="00E86556"/>
    <w:rsid w:val="00E879C4"/>
    <w:rsid w:val="00E92259"/>
    <w:rsid w:val="00E94DB4"/>
    <w:rsid w:val="00EA33B7"/>
    <w:rsid w:val="00EA40FE"/>
    <w:rsid w:val="00EA780C"/>
    <w:rsid w:val="00EA7A20"/>
    <w:rsid w:val="00EB499B"/>
    <w:rsid w:val="00EB5F10"/>
    <w:rsid w:val="00EB69D3"/>
    <w:rsid w:val="00EC413B"/>
    <w:rsid w:val="00EC5675"/>
    <w:rsid w:val="00ED70DB"/>
    <w:rsid w:val="00EE00C5"/>
    <w:rsid w:val="00EE6C5A"/>
    <w:rsid w:val="00EF0068"/>
    <w:rsid w:val="00F11588"/>
    <w:rsid w:val="00F24BA3"/>
    <w:rsid w:val="00F24D09"/>
    <w:rsid w:val="00F31D66"/>
    <w:rsid w:val="00F363EC"/>
    <w:rsid w:val="00F413AC"/>
    <w:rsid w:val="00F42555"/>
    <w:rsid w:val="00F46070"/>
    <w:rsid w:val="00F736A2"/>
    <w:rsid w:val="00F75B29"/>
    <w:rsid w:val="00F76E35"/>
    <w:rsid w:val="00F80F6F"/>
    <w:rsid w:val="00F907B8"/>
    <w:rsid w:val="00F95130"/>
    <w:rsid w:val="00FB0C18"/>
    <w:rsid w:val="00FB2665"/>
    <w:rsid w:val="00FC00CA"/>
    <w:rsid w:val="00FC3829"/>
    <w:rsid w:val="00FC5C0E"/>
    <w:rsid w:val="00FC601B"/>
    <w:rsid w:val="00FD6E37"/>
    <w:rsid w:val="00FE172B"/>
    <w:rsid w:val="00FE4C76"/>
    <w:rsid w:val="00FE725C"/>
    <w:rsid w:val="00FF2092"/>
    <w:rsid w:val="00FF4AA8"/>
    <w:rsid w:val="00FF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E73DE6-EA51-4AAC-BDA0-EC0D1F3AB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paragraph" w:customStyle="1" w:styleId="Default">
    <w:name w:val="Default"/>
    <w:rsid w:val="00CE64C1"/>
    <w:pPr>
      <w:autoSpaceDE w:val="0"/>
      <w:autoSpaceDN w:val="0"/>
      <w:adjustRightInd w:val="0"/>
      <w:spacing w:line="240" w:lineRule="auto"/>
      <w:ind w:firstLine="0"/>
    </w:pPr>
    <w:rPr>
      <w:rFonts w:ascii="Arial" w:eastAsia="Tahoma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7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paper(3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w:rsidRDefault="00D93FD2"&gt;&lt;w:r&gt;&lt;w:t&gt;PROPOSITIONAL VS EXPRES&lt;/w:t&gt;&lt;/w:r&gt;&lt;w:r w:rsidR="00FB0C18"&gt;&lt;w:t&gt;S&lt;/w:t&gt;&lt;/w:r&gt;&lt;w:r&gt;&lt;w:t xml:space="preserve"&gt;IVE MEANING 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w:val="20"/&gt;&lt;w:qFormat/&gt;&lt;w:rPr&gt;&lt;w:i/&gt;&lt;w:iCs/&gt;&lt;/w:rPr&gt;&lt;/w:style&gt;&lt;w:style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w:themeFillTint="33"/&gt;&lt;/w:tcPr&gt;&lt;/w:tblStylePr&gt;&lt;/w:style&gt;&lt;w:style w:type="paragraph" w:customStyle="1" w:styleId="Default"&gt;&lt;w:name w:val="Default"/&gt;&lt;w:rsid w:val="00CE64C1"/&gt;&lt;w:pPr&gt;&lt;w:autoSpaceDE w:val="0"/&gt;&lt;w:autoSpaceDN w:val="0"/&gt;&lt;w:adjustRightInd w:val="0"/&gt;&lt;w:spacing w:line="240" w:lineRule="auto"/&gt;&lt;w:ind w:firstLine="0"/&gt;&lt;/w:pPr&gt;&lt;w:rPr&gt;&lt;w:rFonts w:ascii="Arial" w:eastAsia="Tahoma" w:hAnsi="Arial" w:cs="Arial"/&gt;&lt;w:color w:val="000000"/&gt;&lt;w:lang w:eastAsia="en-US"/&gt;&lt;/w:rPr&gt;&lt;/w:style&gt;&lt;/w:styles&gt;&lt;/pkg:xmlData&gt;&lt;/pkg:part&gt;&lt;pkg:part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Pau18</b:Tag>
    <b:SourceType>JournalArticle</b:SourceType>
    <b:Guid>{429ED4E0-5A06-4C7C-A8A5-455D67EF7321}</b:Guid>
    <b:Title>Crisis in Boeing 787 Dreamliner: An Investigation from Project Management Control Perspective</b:Title>
    <b:Year>2018</b:Year>
    <b:Author>
      <b:Author>
        <b:NameList>
          <b:Person>
            <b:Last>Paul</b:Last>
            <b:First>Suchandra</b:First>
          </b:Person>
        </b:NameList>
      </b:Author>
    </b:Author>
    <b:JournalName>International journal of human resource studies</b:JournalName>
    <b:Pages>242</b:Pages>
    <b:Volume>8</b:Volume>
    <b:Issue>4</b:Issue>
    <b:StandardNumber>2162-3058 </b:StandardNumber>
    <b:DOI>0.5296/ijhrs.v8i4.13805 </b:DOI>
    <b:RefOrder>2</b:RefOrder>
  </b:Source>
  <b:Source>
    <b:Tag>Sab15</b:Tag>
    <b:SourceType>JournalArticle</b:SourceType>
    <b:Guid>{F46F843C-1629-4682-958B-4253C5D845D3}</b:Guid>
    <b:Author>
      <b:Author>
        <b:NameList>
          <b:Person>
            <b:Last>Sabat</b:Last>
            <b:First>Kali</b:First>
            <b:Middle>Charan</b:Middle>
          </b:Person>
        </b:NameList>
      </b:Author>
    </b:Author>
    <b:Title>Boeing's Global Supply Chain for 787 Dreamliner: A Sustainable Competitive Advantage or Lack of Oversight?</b:Title>
    <b:JournalName>FIIB Business Review</b:JournalName>
    <b:Year>2015</b:Year>
    <b:Pages>32-40</b:Pages>
    <b:City>New Delhi</b:City>
    <b:Volume>4</b:Volume>
    <b:Issue>1</b:Issue>
    <b:YearAccessed>2019</b:YearAccessed>
    <b:MonthAccessed>4</b:MonthAccessed>
    <b:DayAccessed>28</b:DayAccessed>
    <b:URL>https://search-proquest-com.ezproxy.libproxy.db.erau.edu/docview/1970563362?pq-origsite=summon</b:URL>
    <b:RefOrder>3</b:RefOrder>
  </b:Source>
  <b:Source>
    <b:Tag>Tan09</b:Tag>
    <b:SourceType>JournalArticle</b:SourceType>
    <b:Guid>{9C405AF0-AD3E-4EA2-9F74-CE26B415053D}</b:Guid>
    <b:Author>
      <b:Author>
        <b:NameList>
          <b:Person>
            <b:Last>Tang</b:Last>
            <b:First>Christopher</b:First>
            <b:Middle>S</b:Middle>
          </b:Person>
        </b:NameList>
      </b:Author>
    </b:Author>
    <b:Title>Managing New Product Development and Supply Chain Risks: The Boeing 787 Case</b:Title>
    <b:JournalName>Supply chain forum</b:JournalName>
    <b:Year>2009</b:Year>
    <b:Pages>74-86</b:Pages>
    <b:Volume>10</b:Volume>
    <b:Issue>2</b:Issue>
    <b:StandardNumber>1625-8312 </b:StandardNumber>
    <b:DOI>10.1080/16258312.2009.11517219 </b:DOI>
    <b:RefOrder>4</b:RefOrder>
  </b:Source>
  <b:Source>
    <b:Tag>Ela14</b:Tag>
    <b:SourceType>JournalArticle</b:SourceType>
    <b:Guid>{056CC566-4C80-40A3-8AFF-6F35EEAD548F}</b:Guid>
    <b:Author>
      <b:Author>
        <b:NameList>
          <b:Person>
            <b:Last>Elahi</b:Last>
            <b:First>Ehsan</b:First>
          </b:Person>
        </b:NameList>
      </b:Author>
    </b:Author>
    <b:Title>An Integrated Outsourcing Framework: Analyzing Boeing's Outsourcing Program for Dreamliner (B787)</b:Title>
    <b:JournalName>Knowledge and process management</b:JournalName>
    <b:Year>2014</b:Year>
    <b:Pages>13-28</b:Pages>
    <b:Volume>21</b:Volume>
    <b:Issue>1</b:Issue>
    <b:StandardNumber>1092-4604</b:StandardNumber>
    <b:DOI>10.1002/kpm.1431</b:DOI>
    <b:RefOrder>5</b:RefOrder>
  </b:Source>
  <b:Source>
    <b:Tag>Bak11</b:Tag>
    <b:SourceType>Book</b:SourceType>
    <b:Guid>{F937B2B7-3D24-4276-87E6-0047BEDD34C8}</b:Guid>
    <b:Author>
      <b:Author>
        <b:NameList>
          <b:Person>
            <b:Last>Baker</b:Last>
            <b:First>Mona</b:First>
          </b:Person>
        </b:NameList>
      </b:Author>
    </b:Author>
    <b:Title>In other words: A coursebook on translation</b:Title>
    <b:Year>2011</b:Year>
    <b:Publisher>Routledge</b:Publisher>
    <b:RefOrder>1</b:RefOrder>
  </b:Source>
</b:Sources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F576B297-3D3C-4C82-87FE-2AE8CC10B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paper(3)</Template>
  <TotalTime>1</TotalTime>
  <Pages>5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Dennis Menge</cp:lastModifiedBy>
  <cp:revision>2</cp:revision>
  <dcterms:created xsi:type="dcterms:W3CDTF">2019-05-05T09:25:00Z</dcterms:created>
  <dcterms:modified xsi:type="dcterms:W3CDTF">2019-05-05T09:25:00Z</dcterms:modified>
</cp:coreProperties>
</file>